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69" w:rsidRPr="00AD5737" w:rsidRDefault="00070D69" w:rsidP="00070D69">
      <w:pPr>
        <w:pStyle w:val="1"/>
        <w:rPr>
          <w:b/>
          <w:sz w:val="26"/>
          <w:szCs w:val="26"/>
          <w:lang w:val="uk-UA"/>
        </w:rPr>
      </w:pPr>
      <w:r w:rsidRPr="00AD5737">
        <w:rPr>
          <w:b/>
          <w:sz w:val="26"/>
          <w:szCs w:val="26"/>
          <w:lang w:val="uk-UA"/>
        </w:rPr>
        <w:t>ХХХІ сесія VІІ скликання</w:t>
      </w:r>
    </w:p>
    <w:p w:rsidR="00070D69" w:rsidRPr="00AD5737" w:rsidRDefault="00070D69" w:rsidP="00070D69">
      <w:pPr>
        <w:pStyle w:val="5"/>
        <w:rPr>
          <w:sz w:val="26"/>
          <w:szCs w:val="26"/>
        </w:rPr>
      </w:pPr>
      <w:r w:rsidRPr="00AD5737">
        <w:rPr>
          <w:sz w:val="26"/>
          <w:szCs w:val="26"/>
        </w:rPr>
        <w:t xml:space="preserve">                                      </w:t>
      </w:r>
      <w:r w:rsidR="00876603" w:rsidRPr="00AD5737">
        <w:rPr>
          <w:sz w:val="26"/>
          <w:szCs w:val="26"/>
          <w:lang w:val="en-US"/>
        </w:rPr>
        <w:t xml:space="preserve"> </w:t>
      </w:r>
      <w:r w:rsidR="00252FAA" w:rsidRPr="00AD5737">
        <w:rPr>
          <w:sz w:val="26"/>
          <w:szCs w:val="26"/>
        </w:rPr>
        <w:t xml:space="preserve">     </w:t>
      </w:r>
      <w:r w:rsidRPr="00AD5737">
        <w:rPr>
          <w:sz w:val="26"/>
          <w:szCs w:val="26"/>
        </w:rPr>
        <w:t xml:space="preserve">PІШЕННЯ №                                  </w:t>
      </w:r>
      <w:r w:rsidR="006964AE" w:rsidRPr="00AD5737">
        <w:rPr>
          <w:sz w:val="26"/>
          <w:szCs w:val="26"/>
          <w:lang w:val="en-US"/>
        </w:rPr>
        <w:t xml:space="preserve">  </w:t>
      </w:r>
      <w:r w:rsidR="00876603" w:rsidRPr="00AD5737">
        <w:rPr>
          <w:sz w:val="26"/>
          <w:szCs w:val="26"/>
          <w:lang w:val="en-US"/>
        </w:rPr>
        <w:t xml:space="preserve">   </w:t>
      </w:r>
      <w:r w:rsidR="00252FAA" w:rsidRPr="00AD5737">
        <w:rPr>
          <w:sz w:val="26"/>
          <w:szCs w:val="26"/>
        </w:rPr>
        <w:t xml:space="preserve">   </w:t>
      </w:r>
      <w:r w:rsidRPr="00AD5737">
        <w:rPr>
          <w:b/>
          <w:sz w:val="26"/>
          <w:szCs w:val="26"/>
        </w:rPr>
        <w:t>Проект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496"/>
      </w:tblGrid>
      <w:tr w:rsidR="00070D69" w:rsidRPr="00AD5737" w:rsidTr="0047457A">
        <w:trPr>
          <w:gridAfter w:val="1"/>
          <w:wAfter w:w="2496" w:type="dxa"/>
        </w:trPr>
        <w:tc>
          <w:tcPr>
            <w:tcW w:w="3600" w:type="dxa"/>
          </w:tcPr>
          <w:p w:rsidR="00070D69" w:rsidRPr="00AD5737" w:rsidRDefault="00070D69" w:rsidP="00244900">
            <w:pPr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від </w:t>
            </w:r>
            <w:r w:rsidR="00350D86" w:rsidRPr="00AD5737">
              <w:rPr>
                <w:sz w:val="26"/>
                <w:szCs w:val="26"/>
                <w:lang w:val="uk-UA"/>
              </w:rPr>
              <w:t>25</w:t>
            </w:r>
            <w:r w:rsidRPr="00AD5737">
              <w:rPr>
                <w:sz w:val="26"/>
                <w:szCs w:val="26"/>
                <w:lang w:val="uk-UA"/>
              </w:rPr>
              <w:t xml:space="preserve"> жовтня 2018 року                        </w:t>
            </w:r>
          </w:p>
        </w:tc>
      </w:tr>
      <w:tr w:rsidR="00350D86" w:rsidRPr="00AD5737" w:rsidTr="00350D86">
        <w:tblPrEx>
          <w:tblLook w:val="04A0"/>
        </w:tblPrEx>
        <w:tc>
          <w:tcPr>
            <w:tcW w:w="6096" w:type="dxa"/>
            <w:gridSpan w:val="2"/>
            <w:hideMark/>
          </w:tcPr>
          <w:p w:rsidR="00350D86" w:rsidRPr="00AD5737" w:rsidRDefault="00350D86">
            <w:pPr>
              <w:spacing w:line="192" w:lineRule="auto"/>
              <w:ind w:right="-430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>Про порядок денний ХХХІ  сесії районної ради</w:t>
            </w:r>
            <w:r w:rsidRPr="00AD573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50D86" w:rsidRPr="00AD5737" w:rsidRDefault="00350D86" w:rsidP="00350D86">
      <w:pPr>
        <w:ind w:firstLine="708"/>
        <w:rPr>
          <w:sz w:val="26"/>
          <w:szCs w:val="26"/>
          <w:lang w:val="uk-UA"/>
        </w:rPr>
      </w:pPr>
      <w:proofErr w:type="spellStart"/>
      <w:r w:rsidRPr="00AD5737">
        <w:rPr>
          <w:sz w:val="26"/>
          <w:szCs w:val="26"/>
          <w:lang w:val="uk-UA"/>
        </w:rPr>
        <w:t>Золочівська</w:t>
      </w:r>
      <w:proofErr w:type="spellEnd"/>
      <w:r w:rsidRPr="00AD5737">
        <w:rPr>
          <w:sz w:val="26"/>
          <w:szCs w:val="26"/>
          <w:lang w:val="uk-UA"/>
        </w:rPr>
        <w:t xml:space="preserve"> районна рада</w:t>
      </w:r>
      <w:r w:rsidRPr="00AD5737">
        <w:rPr>
          <w:sz w:val="26"/>
          <w:szCs w:val="26"/>
        </w:rPr>
        <w:t xml:space="preserve"> </w:t>
      </w:r>
      <w:r w:rsidRPr="00AD5737">
        <w:rPr>
          <w:sz w:val="26"/>
          <w:szCs w:val="26"/>
          <w:lang w:val="en-US"/>
        </w:rPr>
        <w:t>V</w:t>
      </w:r>
      <w:r w:rsidRPr="00AD5737">
        <w:rPr>
          <w:sz w:val="26"/>
          <w:szCs w:val="26"/>
          <w:lang w:val="uk-UA"/>
        </w:rPr>
        <w:t>ІІ</w:t>
      </w:r>
      <w:r w:rsidRPr="00AD5737">
        <w:rPr>
          <w:sz w:val="26"/>
          <w:szCs w:val="26"/>
        </w:rPr>
        <w:t xml:space="preserve"> </w:t>
      </w:r>
      <w:r w:rsidRPr="00AD5737">
        <w:rPr>
          <w:sz w:val="26"/>
          <w:szCs w:val="26"/>
          <w:lang w:val="uk-UA"/>
        </w:rPr>
        <w:t xml:space="preserve">скликання                                                                           </w:t>
      </w:r>
    </w:p>
    <w:p w:rsidR="00350D86" w:rsidRPr="00AD5737" w:rsidRDefault="00876603" w:rsidP="00876603">
      <w:pPr>
        <w:rPr>
          <w:sz w:val="26"/>
          <w:szCs w:val="26"/>
          <w:lang w:val="uk-UA"/>
        </w:rPr>
      </w:pPr>
      <w:r w:rsidRPr="00244900">
        <w:rPr>
          <w:sz w:val="26"/>
          <w:szCs w:val="26"/>
        </w:rPr>
        <w:t xml:space="preserve">       </w:t>
      </w:r>
      <w:r w:rsidR="00350D86" w:rsidRPr="00AD5737">
        <w:rPr>
          <w:sz w:val="26"/>
          <w:szCs w:val="26"/>
          <w:lang w:val="uk-UA"/>
        </w:rPr>
        <w:t xml:space="preserve">                                          </w:t>
      </w:r>
      <w:r w:rsidR="00244900" w:rsidRPr="004F6D74">
        <w:rPr>
          <w:sz w:val="26"/>
          <w:szCs w:val="26"/>
        </w:rPr>
        <w:t xml:space="preserve">    </w:t>
      </w:r>
      <w:r w:rsidR="00350D86" w:rsidRPr="00AD5737">
        <w:rPr>
          <w:sz w:val="26"/>
          <w:szCs w:val="26"/>
          <w:lang w:val="uk-UA"/>
        </w:rPr>
        <w:t xml:space="preserve"> В И Р І Ш И Л А:        </w:t>
      </w:r>
    </w:p>
    <w:p w:rsidR="00350D86" w:rsidRPr="00AD5737" w:rsidRDefault="00350D86" w:rsidP="00350D86">
      <w:pPr>
        <w:jc w:val="both"/>
        <w:rPr>
          <w:sz w:val="26"/>
          <w:szCs w:val="26"/>
        </w:rPr>
      </w:pPr>
      <w:r w:rsidRPr="00AD5737">
        <w:rPr>
          <w:sz w:val="26"/>
          <w:szCs w:val="26"/>
          <w:lang w:val="uk-UA"/>
        </w:rPr>
        <w:t xml:space="preserve">          Затвердити наступний порядок денний ХХХІ сесії районної ради:</w:t>
      </w:r>
    </w:p>
    <w:p w:rsidR="00350D86" w:rsidRPr="00AD5737" w:rsidRDefault="00350D86" w:rsidP="00350D86">
      <w:pPr>
        <w:jc w:val="both"/>
        <w:rPr>
          <w:sz w:val="26"/>
          <w:szCs w:val="26"/>
          <w:lang w:val="uk-UA"/>
        </w:rPr>
      </w:pPr>
      <w:r w:rsidRPr="00AD5737">
        <w:rPr>
          <w:sz w:val="26"/>
          <w:szCs w:val="26"/>
        </w:rPr>
        <w:tab/>
        <w:t>1</w:t>
      </w:r>
      <w:r w:rsidRPr="00AD5737">
        <w:rPr>
          <w:sz w:val="26"/>
          <w:szCs w:val="26"/>
          <w:lang w:val="uk-UA"/>
        </w:rPr>
        <w:t>. Звіт п</w:t>
      </w:r>
      <w:r w:rsidRPr="00AD5737">
        <w:rPr>
          <w:color w:val="000000"/>
          <w:sz w:val="26"/>
          <w:szCs w:val="26"/>
          <w:lang w:val="uk-UA"/>
        </w:rPr>
        <w:t>ро роботу відділу освіти райдержадміністрації за 2017-2018 навчальний рік.</w:t>
      </w:r>
      <w:r w:rsidRPr="00AD5737">
        <w:rPr>
          <w:sz w:val="26"/>
          <w:szCs w:val="26"/>
        </w:rPr>
        <w:t xml:space="preserve"> </w:t>
      </w:r>
    </w:p>
    <w:p w:rsidR="00350D86" w:rsidRPr="00AD5737" w:rsidRDefault="00350D86" w:rsidP="00350D86">
      <w:pPr>
        <w:shd w:val="clear" w:color="auto" w:fill="FFFFFF"/>
        <w:ind w:firstLine="374"/>
        <w:jc w:val="both"/>
        <w:rPr>
          <w:sz w:val="26"/>
          <w:szCs w:val="26"/>
          <w:lang w:val="uk-UA"/>
        </w:rPr>
      </w:pPr>
      <w:r w:rsidRPr="00AD5737">
        <w:rPr>
          <w:sz w:val="26"/>
          <w:szCs w:val="26"/>
          <w:lang w:val="uk-UA"/>
        </w:rPr>
        <w:tab/>
        <w:t xml:space="preserve">2. </w:t>
      </w:r>
      <w:r w:rsidRPr="00AD5737">
        <w:rPr>
          <w:color w:val="000000"/>
          <w:sz w:val="26"/>
          <w:szCs w:val="26"/>
          <w:lang w:val="uk-UA"/>
        </w:rPr>
        <w:t xml:space="preserve">Інформація про виконання районного бюджету </w:t>
      </w:r>
      <w:proofErr w:type="spellStart"/>
      <w:r w:rsidRPr="00AD5737">
        <w:rPr>
          <w:color w:val="000000"/>
          <w:sz w:val="26"/>
          <w:szCs w:val="26"/>
          <w:lang w:val="uk-UA"/>
        </w:rPr>
        <w:t>Золочівського</w:t>
      </w:r>
      <w:proofErr w:type="spellEnd"/>
      <w:r w:rsidRPr="00AD5737">
        <w:rPr>
          <w:color w:val="000000"/>
          <w:sz w:val="26"/>
          <w:szCs w:val="26"/>
          <w:lang w:val="uk-UA"/>
        </w:rPr>
        <w:t xml:space="preserve"> району за 9-ть місяців 2018 року.</w:t>
      </w:r>
    </w:p>
    <w:p w:rsidR="00350D86" w:rsidRPr="00AD5737" w:rsidRDefault="00350D86" w:rsidP="00350D86">
      <w:pPr>
        <w:pStyle w:val="a6"/>
        <w:ind w:left="0" w:firstLine="708"/>
        <w:jc w:val="both"/>
        <w:rPr>
          <w:sz w:val="26"/>
          <w:szCs w:val="26"/>
        </w:rPr>
      </w:pPr>
      <w:r w:rsidRPr="00AD5737">
        <w:rPr>
          <w:sz w:val="26"/>
          <w:szCs w:val="26"/>
          <w:lang w:val="uk-UA"/>
        </w:rPr>
        <w:t xml:space="preserve">3. Про внесення доповнення та змін до рішення ХХІІ сесії районної ради від 18.12.2017 №260 «Про затвердження Програми соціально-економічного та культурного розвитку </w:t>
      </w:r>
      <w:proofErr w:type="spellStart"/>
      <w:r w:rsidRPr="00AD5737">
        <w:rPr>
          <w:sz w:val="26"/>
          <w:szCs w:val="26"/>
          <w:lang w:val="uk-UA"/>
        </w:rPr>
        <w:t>Золочівського</w:t>
      </w:r>
      <w:proofErr w:type="spellEnd"/>
      <w:r w:rsidRPr="00AD5737">
        <w:rPr>
          <w:sz w:val="26"/>
          <w:szCs w:val="26"/>
          <w:lang w:val="uk-UA"/>
        </w:rPr>
        <w:t xml:space="preserve"> району на 2018 рік».</w:t>
      </w:r>
    </w:p>
    <w:p w:rsidR="00350D86" w:rsidRPr="00AD5737" w:rsidRDefault="00350D86" w:rsidP="00350D86">
      <w:pPr>
        <w:pStyle w:val="a6"/>
        <w:ind w:left="0" w:firstLine="708"/>
        <w:jc w:val="both"/>
        <w:rPr>
          <w:sz w:val="26"/>
          <w:szCs w:val="26"/>
          <w:lang w:val="uk-UA"/>
        </w:rPr>
      </w:pPr>
      <w:r w:rsidRPr="00AD5737">
        <w:rPr>
          <w:sz w:val="26"/>
          <w:szCs w:val="26"/>
        </w:rPr>
        <w:t>4</w:t>
      </w:r>
      <w:r w:rsidRPr="00AD5737">
        <w:rPr>
          <w:sz w:val="26"/>
          <w:szCs w:val="26"/>
          <w:lang w:val="uk-UA"/>
        </w:rPr>
        <w:t xml:space="preserve">. Про внесення змін до показників районного бюджету </w:t>
      </w:r>
      <w:proofErr w:type="spellStart"/>
      <w:r w:rsidRPr="00AD5737">
        <w:rPr>
          <w:sz w:val="26"/>
          <w:szCs w:val="26"/>
          <w:lang w:val="uk-UA"/>
        </w:rPr>
        <w:t>Золочівського</w:t>
      </w:r>
      <w:proofErr w:type="spellEnd"/>
      <w:r w:rsidRPr="00AD5737">
        <w:rPr>
          <w:sz w:val="26"/>
          <w:szCs w:val="26"/>
          <w:lang w:val="uk-UA"/>
        </w:rPr>
        <w:t xml:space="preserve"> району на 2018 рік.</w:t>
      </w:r>
    </w:p>
    <w:p w:rsidR="00350D86" w:rsidRPr="00AD5737" w:rsidRDefault="00350D86" w:rsidP="00350D86">
      <w:pPr>
        <w:pStyle w:val="a6"/>
        <w:ind w:left="0" w:firstLine="708"/>
        <w:jc w:val="both"/>
        <w:rPr>
          <w:sz w:val="26"/>
          <w:szCs w:val="26"/>
          <w:lang w:val="uk-UA"/>
        </w:rPr>
      </w:pPr>
      <w:r w:rsidRPr="00AD5737">
        <w:rPr>
          <w:sz w:val="26"/>
          <w:szCs w:val="26"/>
          <w:lang w:val="uk-UA"/>
        </w:rPr>
        <w:t>5. Про внесення змін та доповнень до рішення ІІ сесії районної ради від 29.03.2018 року №51 «</w:t>
      </w:r>
      <w:proofErr w:type="spellStart"/>
      <w:r w:rsidRPr="00AD5737">
        <w:rPr>
          <w:sz w:val="26"/>
          <w:szCs w:val="26"/>
          <w:lang w:val="uk-UA"/>
        </w:rPr>
        <w:t>Пpо</w:t>
      </w:r>
      <w:proofErr w:type="spellEnd"/>
      <w:r w:rsidRPr="00AD5737">
        <w:rPr>
          <w:sz w:val="26"/>
          <w:szCs w:val="26"/>
          <w:lang w:val="uk-UA"/>
        </w:rPr>
        <w:t xml:space="preserve"> </w:t>
      </w:r>
      <w:proofErr w:type="spellStart"/>
      <w:r w:rsidRPr="00AD5737">
        <w:rPr>
          <w:sz w:val="26"/>
          <w:szCs w:val="26"/>
          <w:lang w:val="uk-UA"/>
        </w:rPr>
        <w:t>утвоpення</w:t>
      </w:r>
      <w:proofErr w:type="spellEnd"/>
      <w:r w:rsidRPr="00AD5737">
        <w:rPr>
          <w:sz w:val="26"/>
          <w:szCs w:val="26"/>
          <w:lang w:val="uk-UA"/>
        </w:rPr>
        <w:t xml:space="preserve"> постійних комісій».</w:t>
      </w:r>
    </w:p>
    <w:p w:rsidR="00350D86" w:rsidRPr="00244900" w:rsidRDefault="00350D86" w:rsidP="00350D86">
      <w:pPr>
        <w:pStyle w:val="a6"/>
        <w:ind w:left="0" w:firstLine="708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 xml:space="preserve">6. Про затвердження складу </w:t>
      </w:r>
      <w:r w:rsidRPr="00244900">
        <w:rPr>
          <w:bCs/>
          <w:color w:val="000000"/>
          <w:sz w:val="25"/>
          <w:szCs w:val="25"/>
          <w:shd w:val="clear" w:color="auto" w:fill="FFFFFF"/>
          <w:lang w:val="uk-UA"/>
        </w:rPr>
        <w:t xml:space="preserve">тимчасової контрольної комісії </w:t>
      </w:r>
      <w:r w:rsidRPr="00244900">
        <w:rPr>
          <w:sz w:val="25"/>
          <w:szCs w:val="25"/>
          <w:lang w:val="uk-UA" w:eastAsia="uk-UA"/>
        </w:rPr>
        <w:t>для здійснення контролю за ефективним використанням бюджетних коштів та майна спільної власності територіальних громад району, затвердженої рішенням ХХХ сесії районної ради від 06.09.2018 року №361.</w:t>
      </w:r>
      <w:r w:rsidRPr="00244900">
        <w:rPr>
          <w:sz w:val="25"/>
          <w:szCs w:val="25"/>
          <w:lang w:val="uk-UA"/>
        </w:rPr>
        <w:t xml:space="preserve"> </w:t>
      </w:r>
    </w:p>
    <w:p w:rsidR="00350D86" w:rsidRPr="00244900" w:rsidRDefault="00350D86" w:rsidP="00350D86">
      <w:pPr>
        <w:pStyle w:val="a6"/>
        <w:ind w:left="0" w:firstLine="708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>7. Про погодження наказу КНП «</w:t>
      </w:r>
      <w:proofErr w:type="spellStart"/>
      <w:r w:rsidRPr="00244900">
        <w:rPr>
          <w:sz w:val="25"/>
          <w:szCs w:val="25"/>
          <w:lang w:val="uk-UA"/>
        </w:rPr>
        <w:t>Золочівська</w:t>
      </w:r>
      <w:proofErr w:type="spellEnd"/>
      <w:r w:rsidRPr="00244900">
        <w:rPr>
          <w:sz w:val="25"/>
          <w:szCs w:val="25"/>
          <w:lang w:val="uk-UA"/>
        </w:rPr>
        <w:t xml:space="preserve"> центральна районна лікарня» </w:t>
      </w:r>
      <w:proofErr w:type="spellStart"/>
      <w:r w:rsidRPr="00244900">
        <w:rPr>
          <w:sz w:val="25"/>
          <w:szCs w:val="25"/>
          <w:lang w:val="uk-UA"/>
        </w:rPr>
        <w:t>Золочівської</w:t>
      </w:r>
      <w:proofErr w:type="spellEnd"/>
      <w:r w:rsidRPr="00244900">
        <w:rPr>
          <w:sz w:val="25"/>
          <w:szCs w:val="25"/>
          <w:lang w:val="uk-UA"/>
        </w:rPr>
        <w:t xml:space="preserve"> районної ради Львівської області від 03.08.2018  №34 «Про зміну структури КНП «</w:t>
      </w:r>
      <w:proofErr w:type="spellStart"/>
      <w:r w:rsidRPr="00244900">
        <w:rPr>
          <w:sz w:val="25"/>
          <w:szCs w:val="25"/>
          <w:lang w:val="uk-UA"/>
        </w:rPr>
        <w:t>Золочівська</w:t>
      </w:r>
      <w:proofErr w:type="spellEnd"/>
      <w:r w:rsidRPr="00244900">
        <w:rPr>
          <w:sz w:val="25"/>
          <w:szCs w:val="25"/>
          <w:lang w:val="uk-UA"/>
        </w:rPr>
        <w:t xml:space="preserve"> ЦРЛ».</w:t>
      </w:r>
    </w:p>
    <w:p w:rsidR="00350D86" w:rsidRPr="00244900" w:rsidRDefault="00350D86" w:rsidP="00350D86">
      <w:pPr>
        <w:ind w:firstLine="708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 xml:space="preserve">8. Про затвердження технічної документації з нормативної грошової оцінки земельної ділянки для сінокосіння і випасання худоби на території </w:t>
      </w:r>
      <w:proofErr w:type="spellStart"/>
      <w:r w:rsidRPr="00244900">
        <w:rPr>
          <w:sz w:val="25"/>
          <w:szCs w:val="25"/>
          <w:lang w:val="uk-UA"/>
        </w:rPr>
        <w:t>Великовільшаницької</w:t>
      </w:r>
      <w:proofErr w:type="spellEnd"/>
      <w:r w:rsidRPr="00244900">
        <w:rPr>
          <w:sz w:val="25"/>
          <w:szCs w:val="25"/>
          <w:lang w:val="uk-UA"/>
        </w:rPr>
        <w:t xml:space="preserve"> сільської ради (за межами населеного пункту).</w:t>
      </w:r>
    </w:p>
    <w:p w:rsidR="00350D86" w:rsidRPr="00244900" w:rsidRDefault="00350D86" w:rsidP="00350D86">
      <w:pPr>
        <w:ind w:firstLine="708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 xml:space="preserve">9. Про затвердження технічної документації з нормативної грошової оцінки земельної ділянки для продажу права оренди на земельних торгах на території </w:t>
      </w:r>
      <w:proofErr w:type="spellStart"/>
      <w:r w:rsidRPr="00244900">
        <w:rPr>
          <w:sz w:val="25"/>
          <w:szCs w:val="25"/>
          <w:lang w:val="uk-UA"/>
        </w:rPr>
        <w:t>Сасівської</w:t>
      </w:r>
      <w:proofErr w:type="spellEnd"/>
      <w:r w:rsidRPr="00244900">
        <w:rPr>
          <w:sz w:val="25"/>
          <w:szCs w:val="25"/>
          <w:lang w:val="uk-UA"/>
        </w:rPr>
        <w:t xml:space="preserve"> сільської ради (за межами населеного пункту).</w:t>
      </w:r>
    </w:p>
    <w:p w:rsidR="00350D86" w:rsidRPr="00244900" w:rsidRDefault="00350D86" w:rsidP="00350D86">
      <w:pPr>
        <w:ind w:firstLine="708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 xml:space="preserve">10. Про затвердження технічної документації з нормативної грошової оцінки земельної ділянки для продажу права оренди на земельних торгах на території </w:t>
      </w:r>
      <w:proofErr w:type="spellStart"/>
      <w:r w:rsidRPr="00244900">
        <w:rPr>
          <w:sz w:val="25"/>
          <w:szCs w:val="25"/>
          <w:lang w:val="uk-UA"/>
        </w:rPr>
        <w:t>Жуківської</w:t>
      </w:r>
      <w:proofErr w:type="spellEnd"/>
      <w:r w:rsidRPr="00244900">
        <w:rPr>
          <w:sz w:val="25"/>
          <w:szCs w:val="25"/>
          <w:lang w:val="uk-UA"/>
        </w:rPr>
        <w:t xml:space="preserve"> сільської ради (за межами населеного пункту).</w:t>
      </w:r>
    </w:p>
    <w:p w:rsidR="00350D86" w:rsidRPr="00AD5737" w:rsidRDefault="00350D86" w:rsidP="00350D86">
      <w:pPr>
        <w:ind w:firstLine="708"/>
        <w:jc w:val="both"/>
        <w:rPr>
          <w:sz w:val="26"/>
          <w:szCs w:val="26"/>
          <w:lang w:val="uk-UA"/>
        </w:rPr>
      </w:pPr>
      <w:r w:rsidRPr="00AD5737">
        <w:rPr>
          <w:sz w:val="26"/>
          <w:szCs w:val="26"/>
          <w:lang w:val="uk-UA"/>
        </w:rPr>
        <w:t xml:space="preserve">11. Про затвердження технічних документацій з нормативних грошових оцінок земельних ділянок на території </w:t>
      </w:r>
      <w:proofErr w:type="spellStart"/>
      <w:r w:rsidRPr="00AD5737">
        <w:rPr>
          <w:sz w:val="26"/>
          <w:szCs w:val="26"/>
          <w:lang w:val="uk-UA"/>
        </w:rPr>
        <w:t>Великовільшаницької</w:t>
      </w:r>
      <w:proofErr w:type="spellEnd"/>
      <w:r w:rsidRPr="00AD5737">
        <w:rPr>
          <w:sz w:val="26"/>
          <w:szCs w:val="26"/>
          <w:lang w:val="uk-UA"/>
        </w:rPr>
        <w:t xml:space="preserve"> сільської ради (за межами населеного пункту).</w:t>
      </w:r>
    </w:p>
    <w:p w:rsidR="00350D86" w:rsidRPr="00244900" w:rsidRDefault="00350D86" w:rsidP="00350D86">
      <w:pPr>
        <w:ind w:firstLine="708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 xml:space="preserve">12. Про затвердження технічної документації з нормативної грошової оцінки земельної ділянки для продажу права оренди на земельних торгах на території </w:t>
      </w:r>
      <w:proofErr w:type="spellStart"/>
      <w:r w:rsidRPr="00244900">
        <w:rPr>
          <w:sz w:val="25"/>
          <w:szCs w:val="25"/>
          <w:lang w:val="uk-UA"/>
        </w:rPr>
        <w:t>Білокамінської</w:t>
      </w:r>
      <w:proofErr w:type="spellEnd"/>
      <w:r w:rsidRPr="00244900">
        <w:rPr>
          <w:sz w:val="25"/>
          <w:szCs w:val="25"/>
          <w:lang w:val="uk-UA"/>
        </w:rPr>
        <w:t xml:space="preserve"> сільської ради (за межами населеного пункту).</w:t>
      </w:r>
    </w:p>
    <w:p w:rsidR="00350D86" w:rsidRPr="00244900" w:rsidRDefault="00350D86" w:rsidP="00350D86">
      <w:pPr>
        <w:ind w:firstLine="708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 xml:space="preserve">13. Про затвердження технічної документації з нормативної грошової оцінки земельної ділянки для продажу права оренди на земельних торгах для ведення товарного сільськогосподарського виробництва на території </w:t>
      </w:r>
      <w:proofErr w:type="spellStart"/>
      <w:r w:rsidRPr="00244900">
        <w:rPr>
          <w:sz w:val="25"/>
          <w:szCs w:val="25"/>
          <w:lang w:val="uk-UA"/>
        </w:rPr>
        <w:t>Жуківської</w:t>
      </w:r>
      <w:proofErr w:type="spellEnd"/>
      <w:r w:rsidRPr="00244900">
        <w:rPr>
          <w:sz w:val="25"/>
          <w:szCs w:val="25"/>
          <w:lang w:val="uk-UA"/>
        </w:rPr>
        <w:t xml:space="preserve"> сільської ради (за межами населеного пункту).</w:t>
      </w:r>
    </w:p>
    <w:p w:rsidR="00350D86" w:rsidRPr="00244900" w:rsidRDefault="00350D86" w:rsidP="00350D86">
      <w:pPr>
        <w:ind w:firstLine="708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 xml:space="preserve">14. Про затвердження технічної документації з нормативної грошової оцінки земельної ділянки для сінокосіння та випасання худоби на території </w:t>
      </w:r>
      <w:proofErr w:type="spellStart"/>
      <w:r w:rsidRPr="00244900">
        <w:rPr>
          <w:sz w:val="25"/>
          <w:szCs w:val="25"/>
          <w:lang w:val="uk-UA"/>
        </w:rPr>
        <w:t>Сасівської</w:t>
      </w:r>
      <w:proofErr w:type="spellEnd"/>
      <w:r w:rsidRPr="00244900">
        <w:rPr>
          <w:sz w:val="25"/>
          <w:szCs w:val="25"/>
          <w:lang w:val="uk-UA"/>
        </w:rPr>
        <w:t xml:space="preserve"> сільської ради (за межами населеного пункту).</w:t>
      </w:r>
    </w:p>
    <w:p w:rsidR="00350D86" w:rsidRPr="00244900" w:rsidRDefault="00350D86" w:rsidP="00350D86">
      <w:pPr>
        <w:ind w:firstLine="708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>15. Про внесення змін до рішення ХХІІІ (позачергової) сесії районної ради від 25.01.2018 №273 «Про харчування учнів загальноосвітніх навчальних закладів району».</w:t>
      </w:r>
    </w:p>
    <w:p w:rsidR="00350D86" w:rsidRPr="00244900" w:rsidRDefault="00350D86" w:rsidP="00350D86">
      <w:pPr>
        <w:ind w:firstLine="705"/>
        <w:jc w:val="both"/>
        <w:rPr>
          <w:sz w:val="25"/>
          <w:szCs w:val="25"/>
          <w:lang w:val="uk-UA"/>
        </w:rPr>
      </w:pPr>
      <w:r w:rsidRPr="00244900">
        <w:rPr>
          <w:sz w:val="25"/>
          <w:szCs w:val="25"/>
          <w:lang w:val="uk-UA"/>
        </w:rPr>
        <w:t>16. Про внесення змін до  рішення ХVІ сесії районної ради від 15.06.2017  №202 «Про внесення змін до  рішення ХІІ сесії районної ради від 23.02. 2017  №167 «Про затвердження списку присяжних  для Золочів</w:t>
      </w:r>
      <w:r w:rsidRPr="00244900">
        <w:rPr>
          <w:sz w:val="25"/>
          <w:szCs w:val="25"/>
          <w:lang w:val="en-US"/>
        </w:rPr>
        <w:t>c</w:t>
      </w:r>
      <w:proofErr w:type="spellStart"/>
      <w:r w:rsidRPr="00244900">
        <w:rPr>
          <w:sz w:val="25"/>
          <w:szCs w:val="25"/>
          <w:lang w:val="uk-UA"/>
        </w:rPr>
        <w:t>ького</w:t>
      </w:r>
      <w:proofErr w:type="spellEnd"/>
      <w:r w:rsidRPr="00244900">
        <w:rPr>
          <w:sz w:val="25"/>
          <w:szCs w:val="25"/>
          <w:lang w:val="uk-UA"/>
        </w:rPr>
        <w:t xml:space="preserve"> районного суду Львівської області».</w:t>
      </w:r>
    </w:p>
    <w:p w:rsidR="00350D86" w:rsidRPr="00AD5737" w:rsidRDefault="00350D86" w:rsidP="00350D86">
      <w:pPr>
        <w:pStyle w:val="a6"/>
        <w:ind w:left="0" w:firstLine="708"/>
        <w:jc w:val="both"/>
        <w:rPr>
          <w:sz w:val="26"/>
          <w:szCs w:val="26"/>
          <w:lang w:val="uk-UA"/>
        </w:rPr>
      </w:pPr>
      <w:r w:rsidRPr="00AD5737">
        <w:rPr>
          <w:sz w:val="26"/>
          <w:szCs w:val="26"/>
          <w:lang w:val="uk-UA"/>
        </w:rPr>
        <w:t>17. Різне.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</w:tblGrid>
      <w:tr w:rsidR="00350D86" w:rsidRPr="00AD5737" w:rsidTr="00244900">
        <w:tc>
          <w:tcPr>
            <w:tcW w:w="10490" w:type="dxa"/>
          </w:tcPr>
          <w:p w:rsidR="00350D86" w:rsidRPr="00244900" w:rsidRDefault="00350D86">
            <w:pPr>
              <w:rPr>
                <w:sz w:val="26"/>
                <w:szCs w:val="26"/>
              </w:rPr>
            </w:pPr>
            <w:r w:rsidRPr="00AD5737">
              <w:rPr>
                <w:sz w:val="26"/>
                <w:szCs w:val="26"/>
              </w:rPr>
              <w:t xml:space="preserve">        </w:t>
            </w:r>
            <w:r w:rsidRPr="00AD5737">
              <w:rPr>
                <w:sz w:val="26"/>
                <w:szCs w:val="26"/>
                <w:lang w:val="uk-UA"/>
              </w:rPr>
              <w:t>Г</w:t>
            </w:r>
            <w:proofErr w:type="spellStart"/>
            <w:r w:rsidRPr="00AD5737">
              <w:rPr>
                <w:sz w:val="26"/>
                <w:szCs w:val="26"/>
              </w:rPr>
              <w:t>олов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а</w:t>
            </w:r>
            <w:r w:rsidRPr="00AD5737">
              <w:rPr>
                <w:sz w:val="26"/>
                <w:szCs w:val="26"/>
              </w:rPr>
              <w:t xml:space="preserve"> </w:t>
            </w:r>
            <w:proofErr w:type="spellStart"/>
            <w:r w:rsidRPr="00AD5737">
              <w:rPr>
                <w:sz w:val="26"/>
                <w:szCs w:val="26"/>
              </w:rPr>
              <w:t>районної</w:t>
            </w:r>
            <w:proofErr w:type="spellEnd"/>
            <w:r w:rsidRPr="00AD5737">
              <w:rPr>
                <w:sz w:val="26"/>
                <w:szCs w:val="26"/>
              </w:rPr>
              <w:t xml:space="preserve"> ради                                                    </w:t>
            </w:r>
            <w:r w:rsidRPr="00AD5737">
              <w:rPr>
                <w:sz w:val="26"/>
                <w:szCs w:val="26"/>
                <w:lang w:val="uk-UA"/>
              </w:rPr>
              <w:t>Олег Банах</w:t>
            </w:r>
          </w:p>
          <w:p w:rsidR="00244900" w:rsidRPr="00244900" w:rsidRDefault="00244900" w:rsidP="0024490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244900">
              <w:rPr>
                <w:b/>
                <w:sz w:val="26"/>
                <w:szCs w:val="26"/>
                <w:lang w:val="uk-UA"/>
              </w:rPr>
              <w:lastRenderedPageBreak/>
              <w:t>Звіт п</w:t>
            </w:r>
            <w:r w:rsidRPr="00244900">
              <w:rPr>
                <w:b/>
                <w:color w:val="000000"/>
                <w:sz w:val="26"/>
                <w:szCs w:val="26"/>
                <w:lang w:val="uk-UA"/>
              </w:rPr>
              <w:t xml:space="preserve">ро роботу відділу освіти райдержадміністрації </w:t>
            </w:r>
          </w:p>
          <w:p w:rsidR="00244900" w:rsidRPr="00244900" w:rsidRDefault="00244900" w:rsidP="00244900">
            <w:pPr>
              <w:rPr>
                <w:b/>
                <w:sz w:val="26"/>
                <w:szCs w:val="26"/>
                <w:lang w:val="uk-UA"/>
              </w:rPr>
            </w:pPr>
            <w:r w:rsidRPr="00244900">
              <w:rPr>
                <w:b/>
                <w:color w:val="000000"/>
                <w:sz w:val="26"/>
                <w:szCs w:val="26"/>
                <w:lang w:val="uk-UA"/>
              </w:rPr>
              <w:t>за 2017-2018 навчальний рік</w:t>
            </w:r>
          </w:p>
          <w:p w:rsidR="00244900" w:rsidRPr="00244900" w:rsidRDefault="00244900" w:rsidP="00244900">
            <w:pPr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  <w:lang w:val="uk-UA"/>
              </w:rPr>
              <w:t xml:space="preserve">Заслухавши та обговоривши звіт  </w:t>
            </w:r>
            <w:r w:rsidRPr="00244900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про роботу відділу освіти </w:t>
            </w:r>
            <w:r w:rsidRPr="00244900">
              <w:rPr>
                <w:sz w:val="26"/>
                <w:szCs w:val="26"/>
                <w:lang w:val="uk-UA"/>
              </w:rPr>
              <w:t>районної державної адміністрації, враховуючи пропозиції постійних комісій та президії районної ради, керуючись пунктом 28 частини 1 ст.43 Закону України «Про місцеве самоврядування в Україні», районна рада</w:t>
            </w:r>
          </w:p>
          <w:p w:rsidR="00244900" w:rsidRPr="00244900" w:rsidRDefault="00244900" w:rsidP="00244900">
            <w:pPr>
              <w:ind w:firstLine="709"/>
              <w:jc w:val="center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</w:rPr>
              <w:t xml:space="preserve">В И </w:t>
            </w:r>
            <w:proofErr w:type="gramStart"/>
            <w:r w:rsidRPr="00244900">
              <w:rPr>
                <w:sz w:val="26"/>
                <w:szCs w:val="26"/>
              </w:rPr>
              <w:t>Р</w:t>
            </w:r>
            <w:proofErr w:type="gramEnd"/>
            <w:r w:rsidRPr="00244900">
              <w:rPr>
                <w:sz w:val="26"/>
                <w:szCs w:val="26"/>
              </w:rPr>
              <w:t xml:space="preserve"> І Ш И Л А :</w:t>
            </w:r>
          </w:p>
          <w:p w:rsidR="00244900" w:rsidRPr="00244900" w:rsidRDefault="004F6D74" w:rsidP="00244900">
            <w:pPr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4F6D74">
              <w:rPr>
                <w:sz w:val="26"/>
                <w:szCs w:val="26"/>
              </w:rPr>
              <w:t xml:space="preserve">   </w:t>
            </w:r>
            <w:r w:rsidR="00244900" w:rsidRPr="00244900">
              <w:rPr>
                <w:sz w:val="26"/>
                <w:szCs w:val="26"/>
                <w:lang w:val="uk-UA"/>
              </w:rPr>
              <w:t xml:space="preserve">Звіт про роботу </w:t>
            </w:r>
            <w:r w:rsidR="00244900" w:rsidRPr="00244900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відділу освіти </w:t>
            </w:r>
            <w:r w:rsidR="00244900" w:rsidRPr="00244900">
              <w:rPr>
                <w:sz w:val="26"/>
                <w:szCs w:val="26"/>
                <w:lang w:val="uk-UA"/>
              </w:rPr>
              <w:t>районної державної адміністрації взяти до відома.</w:t>
            </w:r>
          </w:p>
          <w:p w:rsidR="00244900" w:rsidRPr="00244900" w:rsidRDefault="00244900" w:rsidP="00244900">
            <w:pPr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  <w:lang w:val="uk-UA"/>
              </w:rPr>
              <w:t xml:space="preserve">     </w:t>
            </w:r>
          </w:p>
          <w:p w:rsidR="00244900" w:rsidRPr="00244900" w:rsidRDefault="00244900" w:rsidP="00244900">
            <w:pPr>
              <w:rPr>
                <w:sz w:val="16"/>
                <w:szCs w:val="16"/>
                <w:lang w:val="uk-UA"/>
              </w:rPr>
            </w:pPr>
          </w:p>
          <w:p w:rsidR="00244900" w:rsidRPr="00244900" w:rsidRDefault="00244900" w:rsidP="00244900">
            <w:pPr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</w:rPr>
              <w:t xml:space="preserve">        </w:t>
            </w:r>
            <w:r w:rsidRPr="00244900">
              <w:rPr>
                <w:sz w:val="26"/>
                <w:szCs w:val="26"/>
                <w:lang w:val="uk-UA"/>
              </w:rPr>
              <w:t>Г</w:t>
            </w:r>
            <w:proofErr w:type="spellStart"/>
            <w:r w:rsidRPr="00244900">
              <w:rPr>
                <w:sz w:val="26"/>
                <w:szCs w:val="26"/>
              </w:rPr>
              <w:t>олов</w:t>
            </w:r>
            <w:proofErr w:type="spellEnd"/>
            <w:r w:rsidRPr="00244900">
              <w:rPr>
                <w:sz w:val="26"/>
                <w:szCs w:val="26"/>
                <w:lang w:val="uk-UA"/>
              </w:rPr>
              <w:t>а</w:t>
            </w:r>
            <w:r w:rsidRPr="00244900">
              <w:rPr>
                <w:sz w:val="26"/>
                <w:szCs w:val="26"/>
              </w:rPr>
              <w:t xml:space="preserve"> </w:t>
            </w:r>
            <w:proofErr w:type="spellStart"/>
            <w:r w:rsidRPr="00244900">
              <w:rPr>
                <w:sz w:val="26"/>
                <w:szCs w:val="26"/>
              </w:rPr>
              <w:t>районної</w:t>
            </w:r>
            <w:proofErr w:type="spellEnd"/>
            <w:r w:rsidRPr="00244900">
              <w:rPr>
                <w:sz w:val="26"/>
                <w:szCs w:val="26"/>
              </w:rPr>
              <w:t xml:space="preserve"> ради                                                    </w:t>
            </w:r>
            <w:r w:rsidRPr="00244900">
              <w:rPr>
                <w:sz w:val="26"/>
                <w:szCs w:val="26"/>
                <w:lang w:val="uk-UA"/>
              </w:rPr>
              <w:t>Олег Банах</w:t>
            </w:r>
          </w:p>
          <w:p w:rsidR="00244900" w:rsidRPr="004F6D74" w:rsidRDefault="00244900" w:rsidP="00244900">
            <w:pPr>
              <w:rPr>
                <w:b/>
                <w:color w:val="000000"/>
                <w:sz w:val="16"/>
                <w:szCs w:val="16"/>
              </w:rPr>
            </w:pPr>
          </w:p>
          <w:p w:rsidR="00244900" w:rsidRPr="00244900" w:rsidRDefault="00244900" w:rsidP="0024490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244900">
              <w:rPr>
                <w:b/>
                <w:color w:val="000000"/>
                <w:sz w:val="26"/>
                <w:szCs w:val="26"/>
                <w:lang w:val="uk-UA"/>
              </w:rPr>
              <w:t xml:space="preserve">Інформація про виконання районного бюджету </w:t>
            </w:r>
          </w:p>
          <w:p w:rsidR="00244900" w:rsidRPr="00244900" w:rsidRDefault="00244900" w:rsidP="00244900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244900">
              <w:rPr>
                <w:b/>
                <w:color w:val="000000"/>
                <w:sz w:val="26"/>
                <w:szCs w:val="26"/>
                <w:lang w:val="uk-UA"/>
              </w:rPr>
              <w:t>Золочівського</w:t>
            </w:r>
            <w:proofErr w:type="spellEnd"/>
            <w:r w:rsidRPr="00244900">
              <w:rPr>
                <w:b/>
                <w:color w:val="000000"/>
                <w:sz w:val="26"/>
                <w:szCs w:val="26"/>
                <w:lang w:val="uk-UA"/>
              </w:rPr>
              <w:t xml:space="preserve"> району за 9 місяців 2018 року</w:t>
            </w:r>
          </w:p>
          <w:p w:rsidR="00244900" w:rsidRPr="00244900" w:rsidRDefault="00244900" w:rsidP="00244900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color w:val="000000"/>
                <w:sz w:val="26"/>
                <w:szCs w:val="26"/>
                <w:lang w:val="uk-UA"/>
              </w:rPr>
              <w:t xml:space="preserve">Взявши до уваги інформацію фінансового управління райдержадміністрації про виконання районного бюджету </w:t>
            </w:r>
            <w:proofErr w:type="spellStart"/>
            <w:r w:rsidRPr="00244900">
              <w:rPr>
                <w:color w:val="000000"/>
                <w:sz w:val="26"/>
                <w:szCs w:val="26"/>
                <w:lang w:val="uk-UA"/>
              </w:rPr>
              <w:t>Золочівського</w:t>
            </w:r>
            <w:proofErr w:type="spellEnd"/>
            <w:r w:rsidRPr="00244900">
              <w:rPr>
                <w:color w:val="000000"/>
                <w:sz w:val="26"/>
                <w:szCs w:val="26"/>
                <w:lang w:val="uk-UA"/>
              </w:rPr>
              <w:t xml:space="preserve"> району за 9 місяців 2018 року, враховуючи </w:t>
            </w:r>
            <w:r w:rsidRPr="00244900">
              <w:rPr>
                <w:sz w:val="26"/>
                <w:szCs w:val="26"/>
                <w:lang w:val="uk-UA"/>
              </w:rPr>
              <w:t>пропозиції постійних комісій, президії районної ради, керуючись</w:t>
            </w:r>
            <w:r w:rsidRPr="00244900">
              <w:rPr>
                <w:color w:val="000000"/>
                <w:sz w:val="26"/>
                <w:szCs w:val="26"/>
                <w:lang w:val="uk-UA"/>
              </w:rPr>
              <w:t xml:space="preserve"> пунктом 17 частини 1  ст. 43 Закону України «Про місцеве самоврядування в Україні», </w:t>
            </w:r>
            <w:r w:rsidRPr="00244900">
              <w:rPr>
                <w:sz w:val="26"/>
                <w:szCs w:val="26"/>
                <w:lang w:val="uk-UA"/>
              </w:rPr>
              <w:t xml:space="preserve">районна рада </w:t>
            </w:r>
          </w:p>
          <w:p w:rsidR="00244900" w:rsidRPr="00244900" w:rsidRDefault="00244900" w:rsidP="00244900">
            <w:pPr>
              <w:ind w:firstLine="540"/>
              <w:jc w:val="center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</w:rPr>
              <w:t xml:space="preserve">В И </w:t>
            </w:r>
            <w:proofErr w:type="gramStart"/>
            <w:r w:rsidRPr="00244900">
              <w:rPr>
                <w:sz w:val="26"/>
                <w:szCs w:val="26"/>
              </w:rPr>
              <w:t>Р</w:t>
            </w:r>
            <w:proofErr w:type="gramEnd"/>
            <w:r w:rsidRPr="00244900">
              <w:rPr>
                <w:sz w:val="26"/>
                <w:szCs w:val="26"/>
              </w:rPr>
              <w:t xml:space="preserve"> І Ш И Л А:</w:t>
            </w:r>
          </w:p>
          <w:p w:rsidR="00244900" w:rsidRPr="00244900" w:rsidRDefault="00244900" w:rsidP="00244900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  <w:lang w:val="uk-UA"/>
              </w:rPr>
              <w:t xml:space="preserve">          Інформацію про виконання </w:t>
            </w:r>
            <w:r w:rsidRPr="00244900">
              <w:rPr>
                <w:color w:val="000000"/>
                <w:sz w:val="26"/>
                <w:szCs w:val="26"/>
                <w:lang w:val="uk-UA"/>
              </w:rPr>
              <w:t xml:space="preserve">районного бюджету </w:t>
            </w:r>
            <w:proofErr w:type="spellStart"/>
            <w:r w:rsidRPr="00244900">
              <w:rPr>
                <w:color w:val="000000"/>
                <w:sz w:val="26"/>
                <w:szCs w:val="26"/>
                <w:lang w:val="uk-UA"/>
              </w:rPr>
              <w:t>Золочівського</w:t>
            </w:r>
            <w:proofErr w:type="spellEnd"/>
            <w:r w:rsidRPr="00244900">
              <w:rPr>
                <w:color w:val="000000"/>
                <w:sz w:val="26"/>
                <w:szCs w:val="26"/>
                <w:lang w:val="uk-UA"/>
              </w:rPr>
              <w:t xml:space="preserve"> району за   9 місяців 201</w:t>
            </w:r>
            <w:r w:rsidRPr="00244900">
              <w:rPr>
                <w:color w:val="000000"/>
                <w:sz w:val="26"/>
                <w:szCs w:val="26"/>
              </w:rPr>
              <w:t>8</w:t>
            </w:r>
            <w:r w:rsidRPr="00244900">
              <w:rPr>
                <w:color w:val="000000"/>
                <w:sz w:val="26"/>
                <w:szCs w:val="26"/>
                <w:lang w:val="uk-UA"/>
              </w:rPr>
              <w:t xml:space="preserve"> року взяти до відома.</w:t>
            </w:r>
          </w:p>
          <w:p w:rsidR="00244900" w:rsidRPr="00244900" w:rsidRDefault="00244900" w:rsidP="00244900">
            <w:pPr>
              <w:rPr>
                <w:sz w:val="26"/>
                <w:szCs w:val="26"/>
                <w:lang w:val="uk-UA"/>
              </w:rPr>
            </w:pPr>
          </w:p>
          <w:p w:rsidR="00244900" w:rsidRPr="00244900" w:rsidRDefault="00244900" w:rsidP="00244900">
            <w:pPr>
              <w:ind w:firstLine="708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  <w:lang w:val="uk-UA"/>
              </w:rPr>
              <w:t>Голова районної ради                                                    Олег Банах</w:t>
            </w:r>
          </w:p>
          <w:p w:rsidR="00876603" w:rsidRPr="00AD5737" w:rsidRDefault="00876603" w:rsidP="00876603">
            <w:pPr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Про внесення доповнення та змін до рішення ХХІІ сесії районної ради </w:t>
            </w:r>
          </w:p>
          <w:p w:rsidR="00876603" w:rsidRPr="00AD5737" w:rsidRDefault="00876603" w:rsidP="00876603">
            <w:pPr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від 18.12.2017 №260 «Про затвердження Програми соціально-економічного </w:t>
            </w:r>
          </w:p>
          <w:p w:rsidR="00876603" w:rsidRPr="00AD5737" w:rsidRDefault="00876603" w:rsidP="00876603">
            <w:pPr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та культурного розвитку </w:t>
            </w:r>
            <w:proofErr w:type="spellStart"/>
            <w:r w:rsidRPr="00AD5737">
              <w:rPr>
                <w:b/>
                <w:sz w:val="26"/>
                <w:szCs w:val="26"/>
                <w:lang w:val="uk-UA"/>
              </w:rPr>
              <w:t>Золочівського</w:t>
            </w:r>
            <w:proofErr w:type="spellEnd"/>
            <w:r w:rsidRPr="00AD5737">
              <w:rPr>
                <w:b/>
                <w:sz w:val="26"/>
                <w:szCs w:val="26"/>
                <w:lang w:val="uk-UA"/>
              </w:rPr>
              <w:t xml:space="preserve"> району на 2018 рік»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Взявши до уваги лист райдержадміністрації від 04.10.2018 №3784/1.28-1, на виконання абзацу 11 пункту 1 рішення ХХХ сесії районної ради від 06.09. 2018 року №354 «Про внесення змін до показників районного бюджету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Золочівського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району на 2018 рік»,  керуючись пунктом 16 частини 1 ст. 43 Закону України «Про місцеве самоврядування в Україні», районна рада                                            </w:t>
            </w:r>
          </w:p>
          <w:p w:rsidR="00876603" w:rsidRPr="00AD5737" w:rsidRDefault="00AD5737" w:rsidP="00AD5737">
            <w:pPr>
              <w:pStyle w:val="2"/>
              <w:spacing w:after="0" w:line="240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="00876603" w:rsidRPr="00AD5737">
              <w:rPr>
                <w:sz w:val="26"/>
                <w:szCs w:val="26"/>
                <w:lang w:val="uk-UA"/>
              </w:rPr>
              <w:t xml:space="preserve">                                                 В И Р І Ш И Л А: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1. Доповнити перелік місцевих соціально-економічних програм (додаток №2), затверджених рішенням ХХІІ сесії районної ради від 18.12.2017 №260 «Про затвердження Програми соціально-економічного та культурного розвитку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Золочівського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району на 2018 рік» програмою, що додається: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38) Програма покращення ефективності використання нерухомого майна та земельних ділянок, що належать до спільної власності територіальних громад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Золочівського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району на 2018 рік.</w:t>
            </w:r>
          </w:p>
          <w:p w:rsidR="00876603" w:rsidRPr="00AD5737" w:rsidRDefault="00876603" w:rsidP="00876603">
            <w:pPr>
              <w:suppressAutoHyphens/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2. Внести зміни та доповнення до переліку завдань, заходів та показників місцевих соціально-економічних Програм, затверджених рішенням ХХІІ сесії районної ради від 18.12.2017  №260, а саме:</w:t>
            </w:r>
          </w:p>
          <w:p w:rsidR="00876603" w:rsidRPr="00AD5737" w:rsidRDefault="00876603" w:rsidP="00876603">
            <w:pPr>
              <w:suppressAutoHyphens/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2.1. Програми створення матеріально-технічних ресурсів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Золочівського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району на 2018 рік згідно з додатками;</w:t>
            </w:r>
          </w:p>
          <w:p w:rsidR="00876603" w:rsidRDefault="00876603" w:rsidP="00876603">
            <w:pPr>
              <w:suppressAutoHyphens/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2.2. Комплексної програми підтримки та розвитку агропромислового комплексу району на 2018 рік згідно з додатками.</w:t>
            </w:r>
          </w:p>
          <w:p w:rsidR="004F6D74" w:rsidRPr="004F6D74" w:rsidRDefault="004F6D74" w:rsidP="00876603">
            <w:pPr>
              <w:suppressAutoHyphens/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4F6D74">
              <w:rPr>
                <w:sz w:val="26"/>
                <w:szCs w:val="26"/>
                <w:lang w:val="uk-UA"/>
              </w:rPr>
              <w:t xml:space="preserve">2.3.Комплексної цільової програми соціальної підтримки населення </w:t>
            </w:r>
            <w:proofErr w:type="spellStart"/>
            <w:r w:rsidRPr="004F6D74">
              <w:rPr>
                <w:sz w:val="26"/>
                <w:szCs w:val="26"/>
                <w:lang w:val="uk-UA"/>
              </w:rPr>
              <w:t>Золочівського</w:t>
            </w:r>
            <w:proofErr w:type="spellEnd"/>
            <w:r w:rsidRPr="004F6D74">
              <w:rPr>
                <w:sz w:val="26"/>
                <w:szCs w:val="26"/>
                <w:lang w:val="uk-UA"/>
              </w:rPr>
              <w:t xml:space="preserve"> району на 2018-2019 роки»</w:t>
            </w:r>
            <w:r w:rsidRPr="004F6D74">
              <w:rPr>
                <w:sz w:val="26"/>
                <w:szCs w:val="26"/>
              </w:rPr>
              <w:t xml:space="preserve"> </w:t>
            </w:r>
            <w:r w:rsidRPr="004F6D74">
              <w:rPr>
                <w:sz w:val="26"/>
                <w:szCs w:val="26"/>
                <w:lang w:val="uk-UA"/>
              </w:rPr>
              <w:t>згідно з додатком.</w:t>
            </w:r>
          </w:p>
          <w:p w:rsidR="00876603" w:rsidRPr="00AD5737" w:rsidRDefault="00876603" w:rsidP="00876603">
            <w:pPr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          3. 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(Б.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Кальмук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).   </w:t>
            </w:r>
          </w:p>
          <w:p w:rsidR="00876603" w:rsidRPr="00AD5737" w:rsidRDefault="00876603" w:rsidP="00AD5737">
            <w:pPr>
              <w:pStyle w:val="3"/>
              <w:jc w:val="both"/>
              <w:rPr>
                <w:sz w:val="26"/>
                <w:szCs w:val="26"/>
              </w:rPr>
            </w:pPr>
            <w:r w:rsidRPr="00AD5737">
              <w:rPr>
                <w:sz w:val="26"/>
                <w:szCs w:val="26"/>
              </w:rPr>
              <w:t xml:space="preserve">                  Голова районної ради                                                    Олег Банах</w:t>
            </w:r>
          </w:p>
          <w:p w:rsidR="00876603" w:rsidRPr="00AD5737" w:rsidRDefault="00876603" w:rsidP="0087660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lastRenderedPageBreak/>
              <w:t xml:space="preserve">Про внесення змін та доповнень до рішення ІІ сесії районної ради </w:t>
            </w:r>
          </w:p>
          <w:p w:rsidR="00876603" w:rsidRPr="00AD5737" w:rsidRDefault="00876603" w:rsidP="0087660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>від 29.03.2018 року №51 «</w:t>
            </w:r>
            <w:proofErr w:type="spellStart"/>
            <w:r w:rsidRPr="00AD5737">
              <w:rPr>
                <w:b/>
                <w:sz w:val="26"/>
                <w:szCs w:val="26"/>
                <w:lang w:val="uk-UA"/>
              </w:rPr>
              <w:t>Пpо</w:t>
            </w:r>
            <w:proofErr w:type="spellEnd"/>
            <w:r w:rsidRPr="00AD573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5737">
              <w:rPr>
                <w:b/>
                <w:sz w:val="26"/>
                <w:szCs w:val="26"/>
                <w:lang w:val="uk-UA"/>
              </w:rPr>
              <w:t>утвоpення</w:t>
            </w:r>
            <w:proofErr w:type="spellEnd"/>
            <w:r w:rsidRPr="00AD5737">
              <w:rPr>
                <w:b/>
                <w:sz w:val="26"/>
                <w:szCs w:val="26"/>
                <w:lang w:val="uk-UA"/>
              </w:rPr>
              <w:t xml:space="preserve"> постійних комісій»</w:t>
            </w:r>
          </w:p>
          <w:p w:rsidR="00876603" w:rsidRPr="00AD5737" w:rsidRDefault="00876603" w:rsidP="00876603">
            <w:pPr>
              <w:pStyle w:val="a7"/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Розглянувши заяву депутата районної ради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Федини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Станіслава Васильовича щодо внесення змін до складу постійних комісій та заслухавши інформацію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Золочівської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районної виборчої комісії про заміщення депутата районної ради, керуючись ст.47 Закону України «Про місцеве самоврядування в Україні», районна рада</w:t>
            </w:r>
            <w:r w:rsidRPr="00AD5737">
              <w:rPr>
                <w:sz w:val="26"/>
                <w:szCs w:val="26"/>
              </w:rPr>
              <w:t xml:space="preserve"> </w:t>
            </w:r>
          </w:p>
          <w:p w:rsidR="00876603" w:rsidRPr="00AD5737" w:rsidRDefault="00876603" w:rsidP="00876603">
            <w:pPr>
              <w:jc w:val="center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ВИРІШИЛА: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Внести зміни та доповнення до підпунктів 1.2, 1.4, пункту 1 рішення ІІ сесії районної ради від 29.03.2018 року №51 «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Пpо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утвоpення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постійних комісій», а саме: 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- вивести із складу постійної комісії з питань промисловості, транспорту, торгівлі та розвитку малого підприємництва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Федину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Станіслава Васильовича, ввівши його до складу постійної депутатської комісії з питань бюджету і фінансів;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- ввести до складу постійної комісії з питань промисловості, транспорту, торгівлі та розвитку малого підприємництва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Гуменного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Ігоря Володимировича.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</w:p>
          <w:p w:rsidR="00876603" w:rsidRPr="00AD5737" w:rsidRDefault="00876603" w:rsidP="00876603">
            <w:pPr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           Голова районної ради                                                                  Олег Банах</w:t>
            </w:r>
          </w:p>
          <w:p w:rsidR="00876603" w:rsidRPr="00AD5737" w:rsidRDefault="00876603" w:rsidP="00876603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Про затвердження складу </w:t>
            </w:r>
            <w:r w:rsidRPr="00AD5737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тимчасової контрольної комісії </w:t>
            </w:r>
          </w:p>
          <w:p w:rsidR="00876603" w:rsidRPr="00AD5737" w:rsidRDefault="00876603" w:rsidP="00876603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AD5737">
              <w:rPr>
                <w:b/>
                <w:sz w:val="26"/>
                <w:szCs w:val="26"/>
                <w:lang w:val="uk-UA" w:eastAsia="uk-UA"/>
              </w:rPr>
              <w:t xml:space="preserve">для здійснення контролю за ефективним використанням </w:t>
            </w:r>
          </w:p>
          <w:p w:rsidR="00876603" w:rsidRPr="00AD5737" w:rsidRDefault="00876603" w:rsidP="00876603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AD5737">
              <w:rPr>
                <w:b/>
                <w:sz w:val="26"/>
                <w:szCs w:val="26"/>
                <w:lang w:val="uk-UA" w:eastAsia="uk-UA"/>
              </w:rPr>
              <w:t xml:space="preserve">бюджетних коштів та майна спільної власності територіальних </w:t>
            </w:r>
          </w:p>
          <w:p w:rsidR="00876603" w:rsidRPr="00AD5737" w:rsidRDefault="00876603" w:rsidP="00876603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AD5737">
              <w:rPr>
                <w:b/>
                <w:sz w:val="26"/>
                <w:szCs w:val="26"/>
                <w:lang w:val="uk-UA" w:eastAsia="uk-UA"/>
              </w:rPr>
              <w:t xml:space="preserve">громад району, затвердженої рішенням ХХХ сесії районної ради </w:t>
            </w:r>
          </w:p>
          <w:p w:rsidR="00876603" w:rsidRPr="00AD5737" w:rsidRDefault="00876603" w:rsidP="0087660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 w:eastAsia="uk-UA"/>
              </w:rPr>
              <w:t>від 06.09.2018 року №361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color w:val="1A1A1A"/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Взявши до уваги  пропозиції депутатських фракцій, к</w:t>
            </w:r>
            <w:r w:rsidRPr="00AD5737">
              <w:rPr>
                <w:color w:val="1A1A1A"/>
                <w:sz w:val="26"/>
                <w:szCs w:val="26"/>
                <w:lang w:val="uk-UA"/>
              </w:rPr>
              <w:t>еруючись ст. 48 Закону України «Про місцеве самоврядування в Україні», районна рада</w:t>
            </w:r>
          </w:p>
          <w:p w:rsidR="00876603" w:rsidRPr="00AD5737" w:rsidRDefault="00876603" w:rsidP="00876603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В И Р І Ш И Л А: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 w:eastAsia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1. Затвердити склад тимчасової контрольної  комісії </w:t>
            </w:r>
            <w:r w:rsidRPr="00AD5737">
              <w:rPr>
                <w:sz w:val="26"/>
                <w:szCs w:val="26"/>
                <w:lang w:val="uk-UA" w:eastAsia="uk-UA"/>
              </w:rPr>
              <w:t>для здійснення контролю за ефективним використанням бюджетних коштів та майна спільної власності територіальних громад району із наступних представників депутатських фракцій: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 w:eastAsia="uk-UA"/>
              </w:rPr>
            </w:pPr>
            <w:r w:rsidRPr="00AD5737">
              <w:rPr>
                <w:sz w:val="26"/>
                <w:szCs w:val="26"/>
                <w:lang w:val="uk-UA" w:eastAsia="uk-UA"/>
              </w:rPr>
              <w:t xml:space="preserve">- 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2. Тимчасовій контрольній  комісії </w:t>
            </w: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</w:p>
          <w:p w:rsidR="00876603" w:rsidRPr="00AD5737" w:rsidRDefault="00876603" w:rsidP="00876603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Голова районної ради</w:t>
            </w:r>
            <w:r w:rsidRPr="00AD5737">
              <w:rPr>
                <w:sz w:val="26"/>
                <w:szCs w:val="26"/>
                <w:lang w:val="uk-UA"/>
              </w:rPr>
              <w:tab/>
            </w:r>
            <w:r w:rsidRPr="00AD5737">
              <w:rPr>
                <w:sz w:val="26"/>
                <w:szCs w:val="26"/>
                <w:lang w:val="uk-UA"/>
              </w:rPr>
              <w:tab/>
            </w:r>
            <w:r w:rsidRPr="00AD5737">
              <w:rPr>
                <w:sz w:val="26"/>
                <w:szCs w:val="26"/>
                <w:lang w:val="uk-UA"/>
              </w:rPr>
              <w:tab/>
            </w:r>
            <w:r w:rsidRPr="00AD5737">
              <w:rPr>
                <w:sz w:val="26"/>
                <w:szCs w:val="26"/>
                <w:lang w:val="uk-UA"/>
              </w:rPr>
              <w:tab/>
            </w:r>
            <w:r w:rsidRPr="00AD5737">
              <w:rPr>
                <w:sz w:val="26"/>
                <w:szCs w:val="26"/>
                <w:lang w:val="uk-UA"/>
              </w:rPr>
              <w:tab/>
              <w:t>Олег Банах</w:t>
            </w:r>
          </w:p>
          <w:p w:rsidR="00244900" w:rsidRDefault="00244900" w:rsidP="0087660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76603" w:rsidRPr="00244900" w:rsidRDefault="00876603" w:rsidP="0024490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44900">
              <w:rPr>
                <w:b/>
                <w:sz w:val="26"/>
                <w:szCs w:val="26"/>
                <w:lang w:val="uk-UA"/>
              </w:rPr>
              <w:t>Про погодження наказу КНП «</w:t>
            </w:r>
            <w:proofErr w:type="spellStart"/>
            <w:r w:rsidRPr="00244900">
              <w:rPr>
                <w:b/>
                <w:sz w:val="26"/>
                <w:szCs w:val="26"/>
                <w:lang w:val="uk-UA"/>
              </w:rPr>
              <w:t>Золочівська</w:t>
            </w:r>
            <w:proofErr w:type="spellEnd"/>
            <w:r w:rsidRPr="00244900">
              <w:rPr>
                <w:b/>
                <w:sz w:val="26"/>
                <w:szCs w:val="26"/>
                <w:lang w:val="uk-UA"/>
              </w:rPr>
              <w:t xml:space="preserve"> центральна </w:t>
            </w:r>
          </w:p>
          <w:p w:rsidR="00876603" w:rsidRPr="00244900" w:rsidRDefault="00876603" w:rsidP="0024490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44900">
              <w:rPr>
                <w:b/>
                <w:sz w:val="26"/>
                <w:szCs w:val="26"/>
                <w:lang w:val="uk-UA"/>
              </w:rPr>
              <w:t xml:space="preserve">районна лікарня» </w:t>
            </w:r>
            <w:proofErr w:type="spellStart"/>
            <w:r w:rsidRPr="00244900">
              <w:rPr>
                <w:b/>
                <w:sz w:val="26"/>
                <w:szCs w:val="26"/>
                <w:lang w:val="uk-UA"/>
              </w:rPr>
              <w:t>Золочівської</w:t>
            </w:r>
            <w:proofErr w:type="spellEnd"/>
            <w:r w:rsidRPr="00244900">
              <w:rPr>
                <w:b/>
                <w:sz w:val="26"/>
                <w:szCs w:val="26"/>
                <w:lang w:val="uk-UA"/>
              </w:rPr>
              <w:t xml:space="preserve"> районної ради Львівської області</w:t>
            </w:r>
          </w:p>
          <w:p w:rsidR="00876603" w:rsidRPr="00244900" w:rsidRDefault="00876603" w:rsidP="00244900">
            <w:pPr>
              <w:jc w:val="both"/>
              <w:rPr>
                <w:b/>
                <w:sz w:val="26"/>
                <w:szCs w:val="26"/>
              </w:rPr>
            </w:pPr>
            <w:r w:rsidRPr="00244900">
              <w:rPr>
                <w:b/>
                <w:sz w:val="26"/>
                <w:szCs w:val="26"/>
                <w:lang w:val="uk-UA"/>
              </w:rPr>
              <w:t xml:space="preserve"> від 03.08.2018  №34 «Про зміну структури КНП «</w:t>
            </w:r>
            <w:proofErr w:type="spellStart"/>
            <w:r w:rsidRPr="00244900">
              <w:rPr>
                <w:b/>
                <w:sz w:val="26"/>
                <w:szCs w:val="26"/>
                <w:lang w:val="uk-UA"/>
              </w:rPr>
              <w:t>Золочівська</w:t>
            </w:r>
            <w:proofErr w:type="spellEnd"/>
            <w:r w:rsidRPr="00244900">
              <w:rPr>
                <w:b/>
                <w:sz w:val="26"/>
                <w:szCs w:val="26"/>
                <w:lang w:val="uk-UA"/>
              </w:rPr>
              <w:t xml:space="preserve"> ЦРЛ»</w:t>
            </w:r>
          </w:p>
          <w:p w:rsidR="00876603" w:rsidRPr="00244900" w:rsidRDefault="00876603" w:rsidP="00244900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  <w:lang w:val="uk-UA"/>
              </w:rPr>
              <w:t>Взявши до уваги пропозиції президії районної ради, відповідно до пп.4.8 та 8.1 Статуту комунального некомерційного підприємства «</w:t>
            </w:r>
            <w:proofErr w:type="spellStart"/>
            <w:r w:rsidRPr="00244900">
              <w:rPr>
                <w:sz w:val="26"/>
                <w:szCs w:val="26"/>
                <w:lang w:val="uk-UA"/>
              </w:rPr>
              <w:t>Золочівська</w:t>
            </w:r>
            <w:proofErr w:type="spellEnd"/>
            <w:r w:rsidRPr="00244900">
              <w:rPr>
                <w:sz w:val="26"/>
                <w:szCs w:val="26"/>
                <w:lang w:val="uk-UA"/>
              </w:rPr>
              <w:t xml:space="preserve"> центральна районна лікарня» </w:t>
            </w:r>
            <w:proofErr w:type="spellStart"/>
            <w:r w:rsidRPr="00244900">
              <w:rPr>
                <w:sz w:val="26"/>
                <w:szCs w:val="26"/>
                <w:lang w:val="uk-UA"/>
              </w:rPr>
              <w:t>Золочівської</w:t>
            </w:r>
            <w:proofErr w:type="spellEnd"/>
            <w:r w:rsidRPr="00244900">
              <w:rPr>
                <w:sz w:val="26"/>
                <w:szCs w:val="26"/>
                <w:lang w:val="uk-UA"/>
              </w:rPr>
              <w:t xml:space="preserve"> районної ради Львівської області, керуючись ст. 43 Закону України «Про місцеве самоврядування в Україні», районна рада</w:t>
            </w:r>
          </w:p>
          <w:p w:rsidR="00876603" w:rsidRPr="00244900" w:rsidRDefault="00876603" w:rsidP="00244900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b/>
                <w:sz w:val="26"/>
                <w:szCs w:val="26"/>
                <w:lang w:val="uk-UA"/>
              </w:rPr>
              <w:t xml:space="preserve">                                                  </w:t>
            </w:r>
            <w:r w:rsidRPr="00244900">
              <w:rPr>
                <w:sz w:val="26"/>
                <w:szCs w:val="26"/>
                <w:lang w:val="uk-UA"/>
              </w:rPr>
              <w:t>В И Р І Ш И Л А:</w:t>
            </w:r>
          </w:p>
          <w:p w:rsidR="00876603" w:rsidRPr="00244900" w:rsidRDefault="00876603" w:rsidP="00244900">
            <w:pPr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  <w:lang w:val="uk-UA"/>
              </w:rPr>
              <w:t xml:space="preserve">            Погодити наказ КНП «</w:t>
            </w:r>
            <w:proofErr w:type="spellStart"/>
            <w:r w:rsidRPr="00244900">
              <w:rPr>
                <w:sz w:val="26"/>
                <w:szCs w:val="26"/>
                <w:lang w:val="uk-UA"/>
              </w:rPr>
              <w:t>Золочівська</w:t>
            </w:r>
            <w:proofErr w:type="spellEnd"/>
            <w:r w:rsidRPr="00244900">
              <w:rPr>
                <w:sz w:val="26"/>
                <w:szCs w:val="26"/>
                <w:lang w:val="uk-UA"/>
              </w:rPr>
              <w:t xml:space="preserve"> центральна районна лікарня» </w:t>
            </w:r>
            <w:proofErr w:type="spellStart"/>
            <w:r w:rsidRPr="00244900">
              <w:rPr>
                <w:sz w:val="26"/>
                <w:szCs w:val="26"/>
                <w:lang w:val="uk-UA"/>
              </w:rPr>
              <w:t>Золочівської</w:t>
            </w:r>
            <w:proofErr w:type="spellEnd"/>
            <w:r w:rsidRPr="00244900">
              <w:rPr>
                <w:sz w:val="26"/>
                <w:szCs w:val="26"/>
                <w:lang w:val="uk-UA"/>
              </w:rPr>
              <w:t xml:space="preserve"> районної ради Львівської області від 03.08.2018  №34 «Про зміну структури КНП «</w:t>
            </w:r>
            <w:proofErr w:type="spellStart"/>
            <w:r w:rsidRPr="00244900">
              <w:rPr>
                <w:sz w:val="26"/>
                <w:szCs w:val="26"/>
                <w:lang w:val="uk-UA"/>
              </w:rPr>
              <w:t>Золочівська</w:t>
            </w:r>
            <w:proofErr w:type="spellEnd"/>
            <w:r w:rsidRPr="00244900">
              <w:rPr>
                <w:sz w:val="26"/>
                <w:szCs w:val="26"/>
                <w:lang w:val="uk-UA"/>
              </w:rPr>
              <w:t xml:space="preserve"> ЦРЛ» згідно з додатком.</w:t>
            </w:r>
          </w:p>
          <w:p w:rsidR="00876603" w:rsidRPr="00244900" w:rsidRDefault="00876603" w:rsidP="00244900">
            <w:pPr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  <w:lang w:val="uk-UA"/>
              </w:rPr>
              <w:tab/>
              <w:t xml:space="preserve"> </w:t>
            </w:r>
          </w:p>
          <w:p w:rsidR="00876603" w:rsidRPr="00244900" w:rsidRDefault="00876603" w:rsidP="00244900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  <w:lang w:val="uk-UA"/>
              </w:rPr>
              <w:t>Голова районної ради                                                        Олег Банах</w:t>
            </w:r>
          </w:p>
          <w:p w:rsidR="00244900" w:rsidRPr="00244900" w:rsidRDefault="00876603" w:rsidP="00244900">
            <w:pPr>
              <w:shd w:val="clear" w:color="auto" w:fill="FFFFFF"/>
              <w:ind w:left="5103"/>
              <w:jc w:val="both"/>
              <w:rPr>
                <w:iCs/>
                <w:spacing w:val="4"/>
                <w:sz w:val="26"/>
                <w:szCs w:val="26"/>
                <w:lang w:val="uk-UA"/>
              </w:rPr>
            </w:pPr>
            <w:r w:rsidRPr="00244900">
              <w:rPr>
                <w:iCs/>
                <w:spacing w:val="4"/>
                <w:sz w:val="26"/>
                <w:szCs w:val="26"/>
                <w:lang w:val="uk-UA"/>
              </w:rPr>
              <w:t xml:space="preserve">                  </w:t>
            </w:r>
          </w:p>
          <w:p w:rsidR="00244900" w:rsidRDefault="00244900" w:rsidP="00876603">
            <w:pPr>
              <w:shd w:val="clear" w:color="auto" w:fill="FFFFFF"/>
              <w:ind w:left="5103"/>
              <w:rPr>
                <w:iCs/>
                <w:spacing w:val="4"/>
                <w:sz w:val="26"/>
                <w:szCs w:val="26"/>
                <w:lang w:val="uk-UA"/>
              </w:rPr>
            </w:pPr>
          </w:p>
          <w:p w:rsidR="00244900" w:rsidRDefault="00244900" w:rsidP="00876603">
            <w:pPr>
              <w:shd w:val="clear" w:color="auto" w:fill="FFFFFF"/>
              <w:ind w:left="5103"/>
              <w:rPr>
                <w:iCs/>
                <w:spacing w:val="4"/>
                <w:sz w:val="26"/>
                <w:szCs w:val="26"/>
                <w:lang w:val="uk-UA"/>
              </w:rPr>
            </w:pPr>
          </w:p>
          <w:p w:rsidR="00244900" w:rsidRDefault="00244900" w:rsidP="00876603">
            <w:pPr>
              <w:shd w:val="clear" w:color="auto" w:fill="FFFFFF"/>
              <w:ind w:left="5103"/>
              <w:rPr>
                <w:iCs/>
                <w:spacing w:val="4"/>
                <w:sz w:val="26"/>
                <w:szCs w:val="26"/>
                <w:lang w:val="uk-UA"/>
              </w:rPr>
            </w:pPr>
          </w:p>
          <w:p w:rsidR="00244900" w:rsidRDefault="00244900" w:rsidP="00876603">
            <w:pPr>
              <w:shd w:val="clear" w:color="auto" w:fill="FFFFFF"/>
              <w:ind w:left="5103"/>
              <w:rPr>
                <w:iCs/>
                <w:spacing w:val="4"/>
                <w:sz w:val="26"/>
                <w:szCs w:val="26"/>
                <w:lang w:val="uk-UA"/>
              </w:rPr>
            </w:pPr>
          </w:p>
          <w:p w:rsidR="00054D0E" w:rsidRDefault="00054D0E" w:rsidP="00876603">
            <w:pPr>
              <w:shd w:val="clear" w:color="auto" w:fill="FFFFFF"/>
              <w:ind w:left="5103"/>
              <w:rPr>
                <w:iCs/>
                <w:spacing w:val="4"/>
                <w:sz w:val="22"/>
                <w:szCs w:val="22"/>
                <w:lang w:val="uk-UA"/>
              </w:rPr>
            </w:pPr>
          </w:p>
          <w:p w:rsidR="00876603" w:rsidRPr="00AD5737" w:rsidRDefault="00876603" w:rsidP="00876603">
            <w:pPr>
              <w:shd w:val="clear" w:color="auto" w:fill="FFFFFF"/>
              <w:ind w:left="5103"/>
              <w:rPr>
                <w:iCs/>
                <w:spacing w:val="4"/>
                <w:sz w:val="22"/>
                <w:szCs w:val="22"/>
                <w:lang w:val="uk-UA"/>
              </w:rPr>
            </w:pPr>
            <w:r w:rsidRPr="00AD5737">
              <w:rPr>
                <w:iCs/>
                <w:spacing w:val="4"/>
                <w:sz w:val="22"/>
                <w:szCs w:val="22"/>
                <w:lang w:val="uk-UA"/>
              </w:rPr>
              <w:lastRenderedPageBreak/>
              <w:t xml:space="preserve">Додаток </w:t>
            </w:r>
          </w:p>
          <w:p w:rsidR="00876603" w:rsidRPr="00AD5737" w:rsidRDefault="00876603" w:rsidP="00876603">
            <w:pPr>
              <w:shd w:val="clear" w:color="auto" w:fill="FFFFFF"/>
              <w:ind w:left="5103"/>
              <w:rPr>
                <w:iCs/>
                <w:spacing w:val="3"/>
                <w:sz w:val="22"/>
                <w:szCs w:val="22"/>
                <w:lang w:val="uk-UA"/>
              </w:rPr>
            </w:pPr>
            <w:r w:rsidRPr="00AD5737">
              <w:rPr>
                <w:iCs/>
                <w:spacing w:val="2"/>
                <w:sz w:val="22"/>
                <w:szCs w:val="22"/>
                <w:lang w:val="uk-UA"/>
              </w:rPr>
              <w:t xml:space="preserve">до </w:t>
            </w:r>
            <w:r w:rsidRPr="00AD5737">
              <w:rPr>
                <w:iCs/>
                <w:spacing w:val="3"/>
                <w:sz w:val="22"/>
                <w:szCs w:val="22"/>
                <w:lang w:val="uk-UA"/>
              </w:rPr>
              <w:t>рішення ХХХІ сесії районної ради</w:t>
            </w:r>
          </w:p>
          <w:p w:rsidR="00876603" w:rsidRPr="00AD5737" w:rsidRDefault="00876603" w:rsidP="00876603">
            <w:pPr>
              <w:shd w:val="clear" w:color="auto" w:fill="FFFFFF"/>
              <w:ind w:left="5103"/>
              <w:rPr>
                <w:iCs/>
                <w:sz w:val="22"/>
                <w:szCs w:val="22"/>
                <w:lang w:val="uk-UA"/>
              </w:rPr>
            </w:pPr>
            <w:r w:rsidRPr="00AD5737">
              <w:rPr>
                <w:iCs/>
                <w:spacing w:val="3"/>
                <w:sz w:val="22"/>
                <w:szCs w:val="22"/>
                <w:lang w:val="uk-UA"/>
              </w:rPr>
              <w:t xml:space="preserve">         від 25.10.2018   </w:t>
            </w:r>
            <w:r w:rsidRPr="00AD5737">
              <w:rPr>
                <w:iCs/>
                <w:sz w:val="22"/>
                <w:szCs w:val="22"/>
                <w:lang w:val="uk-UA"/>
              </w:rPr>
              <w:t>№</w:t>
            </w:r>
          </w:p>
          <w:p w:rsidR="00876603" w:rsidRPr="00AD5737" w:rsidRDefault="00876603" w:rsidP="00876603">
            <w:pPr>
              <w:shd w:val="clear" w:color="auto" w:fill="FFFFFF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AD5737">
              <w:rPr>
                <w:b/>
                <w:iCs/>
                <w:sz w:val="26"/>
                <w:szCs w:val="26"/>
                <w:lang w:val="uk-UA"/>
              </w:rPr>
              <w:t>Комунальне некомерційне підприємство</w:t>
            </w:r>
          </w:p>
          <w:p w:rsidR="00876603" w:rsidRPr="00AD5737" w:rsidRDefault="00876603" w:rsidP="00876603">
            <w:pPr>
              <w:shd w:val="clear" w:color="auto" w:fill="FFFFFF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AD5737">
              <w:rPr>
                <w:b/>
                <w:iCs/>
                <w:sz w:val="26"/>
                <w:szCs w:val="26"/>
                <w:lang w:val="uk-UA"/>
              </w:rPr>
              <w:t>«</w:t>
            </w:r>
            <w:proofErr w:type="spellStart"/>
            <w:r w:rsidRPr="00AD5737">
              <w:rPr>
                <w:b/>
                <w:iCs/>
                <w:sz w:val="26"/>
                <w:szCs w:val="26"/>
                <w:lang w:val="uk-UA"/>
              </w:rPr>
              <w:t>Золочівська</w:t>
            </w:r>
            <w:proofErr w:type="spellEnd"/>
            <w:r w:rsidRPr="00AD5737">
              <w:rPr>
                <w:b/>
                <w:iCs/>
                <w:sz w:val="26"/>
                <w:szCs w:val="26"/>
                <w:lang w:val="uk-UA"/>
              </w:rPr>
              <w:t xml:space="preserve"> центральна районна лікарня»</w:t>
            </w:r>
          </w:p>
          <w:p w:rsidR="00876603" w:rsidRPr="00AD5737" w:rsidRDefault="00876603" w:rsidP="00876603">
            <w:pPr>
              <w:shd w:val="clear" w:color="auto" w:fill="FFFFFF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proofErr w:type="spellStart"/>
            <w:r w:rsidRPr="00AD5737">
              <w:rPr>
                <w:b/>
                <w:iCs/>
                <w:sz w:val="26"/>
                <w:szCs w:val="26"/>
                <w:lang w:val="uk-UA"/>
              </w:rPr>
              <w:t>Золочівської</w:t>
            </w:r>
            <w:proofErr w:type="spellEnd"/>
            <w:r w:rsidRPr="00AD5737">
              <w:rPr>
                <w:b/>
                <w:iCs/>
                <w:sz w:val="26"/>
                <w:szCs w:val="26"/>
                <w:lang w:val="uk-UA"/>
              </w:rPr>
              <w:t xml:space="preserve"> районної ради Львівської області</w:t>
            </w:r>
          </w:p>
          <w:p w:rsidR="00876603" w:rsidRPr="00AD5737" w:rsidRDefault="00876603" w:rsidP="00876603">
            <w:pPr>
              <w:ind w:firstLine="708"/>
              <w:jc w:val="center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>НАКАЗ</w:t>
            </w:r>
          </w:p>
          <w:p w:rsidR="00876603" w:rsidRPr="00AD5737" w:rsidRDefault="00876603" w:rsidP="00876603">
            <w:pPr>
              <w:ind w:firstLine="708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11.09.2018                                     м. Золочів                                        №34</w:t>
            </w:r>
          </w:p>
          <w:p w:rsidR="00876603" w:rsidRPr="00AD5737" w:rsidRDefault="00876603" w:rsidP="00876603">
            <w:pPr>
              <w:ind w:firstLine="708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>Про зміну структури КНП «</w:t>
            </w:r>
            <w:proofErr w:type="spellStart"/>
            <w:r w:rsidRPr="00AD5737">
              <w:rPr>
                <w:b/>
                <w:sz w:val="26"/>
                <w:szCs w:val="26"/>
                <w:lang w:val="uk-UA"/>
              </w:rPr>
              <w:t>Золочівська</w:t>
            </w:r>
            <w:proofErr w:type="spellEnd"/>
            <w:r w:rsidRPr="00AD5737">
              <w:rPr>
                <w:b/>
                <w:sz w:val="26"/>
                <w:szCs w:val="26"/>
                <w:lang w:val="uk-UA"/>
              </w:rPr>
              <w:t xml:space="preserve"> ЦРЛ»</w:t>
            </w:r>
          </w:p>
          <w:p w:rsidR="00876603" w:rsidRPr="00AD5737" w:rsidRDefault="00876603" w:rsidP="00876603">
            <w:pPr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ab/>
            </w:r>
            <w:r w:rsidRPr="00AD5737">
              <w:rPr>
                <w:sz w:val="26"/>
                <w:szCs w:val="26"/>
                <w:lang w:val="uk-UA"/>
              </w:rPr>
              <w:t xml:space="preserve">Керуючись Порядком формування спроможних мереж надання первинної медичної допомоги, затвердженим наказом Міністерства охорони здоров’я України, Міністерства регіонального розвитку. Будівництва та житлово-комунального господарства України від 06.02.2018  №178/24, на підставі Плану спроможної мережі надання первинної медичної допомоги у Львівській області, затвердженого розпорядженням голови Львівської ОДА від 17.05.2018  №465/0/5-18 – </w:t>
            </w:r>
          </w:p>
          <w:p w:rsidR="00876603" w:rsidRPr="00AD5737" w:rsidRDefault="00876603" w:rsidP="00876603">
            <w:pPr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НАКАЗУЮ:</w:t>
            </w:r>
          </w:p>
          <w:p w:rsidR="00876603" w:rsidRPr="00AD5737" w:rsidRDefault="00876603" w:rsidP="00876603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Перейменувати і перетворити: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- поліклініку – на </w:t>
            </w:r>
            <w:r w:rsidRPr="00AD5737">
              <w:rPr>
                <w:b/>
                <w:sz w:val="26"/>
                <w:szCs w:val="26"/>
                <w:lang w:val="uk-UA"/>
              </w:rPr>
              <w:t>центральну амбулаторію;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AD5737">
              <w:rPr>
                <w:sz w:val="26"/>
                <w:szCs w:val="26"/>
                <w:lang w:val="uk-UA"/>
              </w:rPr>
              <w:t>діагностичне відділення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– </w:t>
            </w:r>
            <w:r w:rsidRPr="00AD5737">
              <w:rPr>
                <w:sz w:val="26"/>
                <w:szCs w:val="26"/>
                <w:lang w:val="uk-UA"/>
              </w:rPr>
              <w:t>на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консультативно-діагностичне відділення;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AD5737">
              <w:rPr>
                <w:sz w:val="26"/>
                <w:szCs w:val="26"/>
                <w:lang w:val="uk-UA"/>
              </w:rPr>
              <w:t>дитячу консультацію – на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амбулаторію групової практики;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Глинянську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районну лікарню – на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5737">
              <w:rPr>
                <w:b/>
                <w:sz w:val="26"/>
                <w:szCs w:val="26"/>
                <w:lang w:val="uk-UA"/>
              </w:rPr>
              <w:t>Глинянську</w:t>
            </w:r>
            <w:proofErr w:type="spellEnd"/>
            <w:r w:rsidRPr="00AD5737">
              <w:rPr>
                <w:b/>
                <w:sz w:val="26"/>
                <w:szCs w:val="26"/>
                <w:lang w:val="uk-UA"/>
              </w:rPr>
              <w:t xml:space="preserve"> лікарню;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Поморянську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міську лікарню – на </w:t>
            </w:r>
            <w:proofErr w:type="spellStart"/>
            <w:r w:rsidRPr="00AD5737">
              <w:rPr>
                <w:b/>
                <w:sz w:val="26"/>
                <w:szCs w:val="26"/>
                <w:lang w:val="uk-UA"/>
              </w:rPr>
              <w:t>Поморянську</w:t>
            </w:r>
            <w:proofErr w:type="spellEnd"/>
            <w:r w:rsidRPr="00AD5737">
              <w:rPr>
                <w:b/>
                <w:sz w:val="26"/>
                <w:szCs w:val="26"/>
                <w:lang w:val="uk-UA"/>
              </w:rPr>
              <w:t xml:space="preserve"> лікарню;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AD5737">
              <w:rPr>
                <w:sz w:val="26"/>
                <w:szCs w:val="26"/>
                <w:lang w:val="uk-UA"/>
              </w:rPr>
              <w:t>амбулаторії загальної практики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D5737">
              <w:rPr>
                <w:sz w:val="26"/>
                <w:szCs w:val="26"/>
                <w:lang w:val="uk-UA"/>
              </w:rPr>
              <w:t>– сімейної медицини сіл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D5737">
              <w:rPr>
                <w:sz w:val="26"/>
                <w:szCs w:val="26"/>
                <w:lang w:val="uk-UA"/>
              </w:rPr>
              <w:t xml:space="preserve">Білий Камінь, Новоселище,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Сасів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Червоне,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Вороняки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– на  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амбулаторії групової практики </w:t>
            </w:r>
            <w:r w:rsidRPr="00AD5737">
              <w:rPr>
                <w:sz w:val="26"/>
                <w:szCs w:val="26"/>
                <w:lang w:val="uk-UA"/>
              </w:rPr>
              <w:t>сіл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AD5737">
              <w:rPr>
                <w:sz w:val="26"/>
                <w:szCs w:val="26"/>
                <w:lang w:val="uk-UA"/>
              </w:rPr>
              <w:t xml:space="preserve">Білий Камінь, Новоселище,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Сасів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Червоне,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Вороняки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;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>-</w:t>
            </w:r>
            <w:r w:rsidRPr="00AD5737">
              <w:rPr>
                <w:sz w:val="26"/>
                <w:szCs w:val="26"/>
                <w:lang w:val="uk-UA"/>
              </w:rPr>
              <w:t xml:space="preserve"> амбулаторії загальної практики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D5737">
              <w:rPr>
                <w:sz w:val="26"/>
                <w:szCs w:val="26"/>
                <w:lang w:val="uk-UA"/>
              </w:rPr>
              <w:t xml:space="preserve">– сімейної медицини сіл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Бортків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Гологори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Куровичі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Поляни - на 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амбулаторії моно-практики </w:t>
            </w:r>
            <w:r w:rsidRPr="00AD5737">
              <w:rPr>
                <w:sz w:val="26"/>
                <w:szCs w:val="26"/>
                <w:lang w:val="uk-UA"/>
              </w:rPr>
              <w:t>сіл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Бортків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Гологори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Куровичі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, Поляни;</w:t>
            </w:r>
          </w:p>
          <w:p w:rsidR="00876603" w:rsidRPr="00AD5737" w:rsidRDefault="00876603" w:rsidP="00876603">
            <w:pPr>
              <w:ind w:left="1143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>-</w:t>
            </w:r>
            <w:r w:rsidRPr="00AD5737">
              <w:rPr>
                <w:sz w:val="26"/>
                <w:szCs w:val="26"/>
                <w:lang w:val="uk-UA"/>
              </w:rPr>
              <w:t xml:space="preserve"> амбулаторію загальної практики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D5737">
              <w:rPr>
                <w:sz w:val="26"/>
                <w:szCs w:val="26"/>
                <w:lang w:val="uk-UA"/>
              </w:rPr>
              <w:t xml:space="preserve">– сімейної медицини села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Ясенівці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– на 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пункт здоров’я </w:t>
            </w:r>
            <w:r w:rsidRPr="00AD5737">
              <w:rPr>
                <w:sz w:val="26"/>
                <w:szCs w:val="26"/>
                <w:lang w:val="uk-UA"/>
              </w:rPr>
              <w:t xml:space="preserve">села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Ясенівці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;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>-</w:t>
            </w:r>
            <w:r w:rsidRPr="00AD5737">
              <w:rPr>
                <w:sz w:val="26"/>
                <w:szCs w:val="26"/>
                <w:lang w:val="uk-UA"/>
              </w:rPr>
              <w:t xml:space="preserve"> фельдшерсько-акушерський пункт села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Ремезівці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– на  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амбулаторію моно-практики </w:t>
            </w:r>
            <w:r w:rsidRPr="00AD5737">
              <w:rPr>
                <w:sz w:val="26"/>
                <w:szCs w:val="26"/>
                <w:lang w:val="uk-UA"/>
              </w:rPr>
              <w:t xml:space="preserve">села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Ремезівці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;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>-</w:t>
            </w:r>
            <w:r w:rsidRPr="00AD5737">
              <w:rPr>
                <w:sz w:val="26"/>
                <w:szCs w:val="26"/>
                <w:lang w:val="uk-UA"/>
              </w:rPr>
              <w:t xml:space="preserve"> фельдшерсько-акушерські пункти сіл Підгородне,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Струтин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Лука,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Єлиховичі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зозулі,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Городилів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Монастирок, Копані,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Шпиколоси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Жуків, Заставне, Кривичі, Перегноїв,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Вижняни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Якторів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Великий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Полюхів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Словіта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Розворяни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Коропець,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Бібщани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Богутин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Жуличі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Гончарівка,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Бужок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Розваж,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Почапи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Підлисся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Велика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Вільшаниця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Скварява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Скнилів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Новосілки,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Трудовач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Митулин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Майдан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Гологірський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Погорільці,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Підгайчики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Сновичі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Махнівці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Підлипці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Тростянець, Плугів,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Верхобуж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Ушня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Колтів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Опаки,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Руда-Колтівська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Побіч, Княже, Залісся - на 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пункти здоров’я </w:t>
            </w:r>
            <w:r w:rsidRPr="00AD5737">
              <w:rPr>
                <w:sz w:val="26"/>
                <w:szCs w:val="26"/>
                <w:lang w:val="uk-UA"/>
              </w:rPr>
              <w:t xml:space="preserve">сіл Підгородне,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Струтин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Лука,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Єлиховичі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зозулі,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Городилів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Монастирок, Копані,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Шпиколоси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Жуків, Заставне, Кривичі, Перегноїв,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Вижняни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Якторів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Великий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Полюхів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Словіта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Розворяни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Коропець,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Бібщани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Богутин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Жуличі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Гончарівка,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Бужок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Розваж,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Почапи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Підлисся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Велика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Вільшаниця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Скварява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Скнилів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Новосілки,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Трудовач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Митулин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Майдан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Гологірський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Погорільці,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Підгайчики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Сновичі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Махнівці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Підлипці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Тростянець, Плугів,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Верхобуж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Ушня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Колтів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Опаки,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Руда-Колтівська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, Побіч, Княже, Залісся;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2. Створити </w:t>
            </w:r>
            <w:r w:rsidRPr="00AD5737">
              <w:rPr>
                <w:b/>
                <w:sz w:val="26"/>
                <w:szCs w:val="26"/>
                <w:lang w:val="uk-UA"/>
              </w:rPr>
              <w:t xml:space="preserve">амбулаторію групової практики </w:t>
            </w:r>
            <w:r w:rsidRPr="00AD5737">
              <w:rPr>
                <w:sz w:val="26"/>
                <w:szCs w:val="26"/>
                <w:lang w:val="uk-UA"/>
              </w:rPr>
              <w:t xml:space="preserve">м.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Глиняни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, виділивши її з структури поліклініки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Глинянської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лікарні.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3. Створити </w:t>
            </w:r>
            <w:r w:rsidRPr="00AD5737">
              <w:rPr>
                <w:b/>
                <w:sz w:val="26"/>
                <w:szCs w:val="26"/>
                <w:lang w:val="uk-UA"/>
              </w:rPr>
              <w:t>консультативно-діагностичне відділення</w:t>
            </w:r>
            <w:r w:rsidRPr="00AD5737">
              <w:rPr>
                <w:sz w:val="26"/>
                <w:szCs w:val="26"/>
                <w:lang w:val="uk-UA"/>
              </w:rPr>
              <w:t xml:space="preserve"> на базі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Глинянської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лікарні.</w:t>
            </w:r>
          </w:p>
          <w:p w:rsidR="00876603" w:rsidRPr="00AD5737" w:rsidRDefault="00876603" w:rsidP="00876603">
            <w:pPr>
              <w:ind w:left="708" w:firstLine="435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4. Створити амбулаторію моно-практики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смт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. Поморяни. Виділивши її з </w:t>
            </w:r>
            <w:r w:rsidRPr="00AD5737">
              <w:rPr>
                <w:sz w:val="26"/>
                <w:szCs w:val="26"/>
                <w:lang w:val="uk-UA"/>
              </w:rPr>
              <w:lastRenderedPageBreak/>
              <w:t xml:space="preserve">структури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Поморянської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лікарні.</w:t>
            </w:r>
          </w:p>
          <w:p w:rsidR="00876603" w:rsidRPr="00054D0E" w:rsidRDefault="00876603" w:rsidP="00876603">
            <w:pPr>
              <w:ind w:left="708" w:firstLine="435"/>
              <w:jc w:val="both"/>
              <w:rPr>
                <w:lang w:val="uk-UA"/>
              </w:rPr>
            </w:pPr>
            <w:r w:rsidRPr="00054D0E">
              <w:rPr>
                <w:lang w:val="uk-UA"/>
              </w:rPr>
              <w:t>5. Заступнику головного лікаря з медичного обслуговування населення Луговому А.Г. в термін до 14.09.2018 р. розробити текстовий і схематичний варіант нової структури КНП «</w:t>
            </w:r>
            <w:proofErr w:type="spellStart"/>
            <w:r w:rsidRPr="00054D0E">
              <w:rPr>
                <w:lang w:val="uk-UA"/>
              </w:rPr>
              <w:t>Золочівська</w:t>
            </w:r>
            <w:proofErr w:type="spellEnd"/>
            <w:r w:rsidRPr="00054D0E">
              <w:rPr>
                <w:lang w:val="uk-UA"/>
              </w:rPr>
              <w:t xml:space="preserve"> ЦРЛ».</w:t>
            </w:r>
          </w:p>
          <w:p w:rsidR="00876603" w:rsidRPr="00054D0E" w:rsidRDefault="00876603" w:rsidP="00876603">
            <w:pPr>
              <w:ind w:left="708" w:firstLine="435"/>
              <w:jc w:val="both"/>
              <w:rPr>
                <w:lang w:val="uk-UA"/>
              </w:rPr>
            </w:pPr>
            <w:r w:rsidRPr="00054D0E">
              <w:rPr>
                <w:lang w:val="uk-UA"/>
              </w:rPr>
              <w:t>6. Посади керівників структурних підрозділів перейменувати з «головний лікар» на «завідувач», провівши узгодження із профспілкою і повідомивши про дані зміни працівників.</w:t>
            </w:r>
          </w:p>
          <w:p w:rsidR="00876603" w:rsidRPr="00054D0E" w:rsidRDefault="00876603" w:rsidP="00876603">
            <w:pPr>
              <w:ind w:left="708" w:firstLine="435"/>
              <w:jc w:val="both"/>
              <w:rPr>
                <w:lang w:val="uk-UA"/>
              </w:rPr>
            </w:pPr>
            <w:r w:rsidRPr="00054D0E">
              <w:rPr>
                <w:lang w:val="uk-UA"/>
              </w:rPr>
              <w:t>7. Керівникам структурних підрозділів в термін до 20.09.2018р. розробити нові положення про структурні підрозділи.</w:t>
            </w:r>
          </w:p>
          <w:p w:rsidR="00876603" w:rsidRPr="00054D0E" w:rsidRDefault="00876603" w:rsidP="00876603">
            <w:pPr>
              <w:ind w:left="708" w:firstLine="435"/>
              <w:jc w:val="both"/>
              <w:rPr>
                <w:lang w:val="uk-UA"/>
              </w:rPr>
            </w:pPr>
            <w:r w:rsidRPr="00054D0E">
              <w:rPr>
                <w:lang w:val="uk-UA"/>
              </w:rPr>
              <w:t xml:space="preserve">8. Заступнику головного лікаря з економічних питань </w:t>
            </w:r>
            <w:proofErr w:type="spellStart"/>
            <w:r w:rsidRPr="00054D0E">
              <w:rPr>
                <w:lang w:val="uk-UA"/>
              </w:rPr>
              <w:t>Сербану</w:t>
            </w:r>
            <w:proofErr w:type="spellEnd"/>
            <w:r w:rsidRPr="00054D0E">
              <w:rPr>
                <w:lang w:val="uk-UA"/>
              </w:rPr>
              <w:t xml:space="preserve"> П.В. в термін до 30.09.2018 р. виготовити нові вивіски для КНП «</w:t>
            </w:r>
            <w:proofErr w:type="spellStart"/>
            <w:r w:rsidRPr="00054D0E">
              <w:rPr>
                <w:lang w:val="uk-UA"/>
              </w:rPr>
              <w:t>Золочівська</w:t>
            </w:r>
            <w:proofErr w:type="spellEnd"/>
            <w:r w:rsidRPr="00054D0E">
              <w:rPr>
                <w:lang w:val="uk-UA"/>
              </w:rPr>
              <w:t xml:space="preserve"> ЦРЛ» та перейменованих структурних підрозділів.</w:t>
            </w:r>
          </w:p>
          <w:p w:rsidR="00876603" w:rsidRPr="00054D0E" w:rsidRDefault="00876603" w:rsidP="00876603">
            <w:pPr>
              <w:ind w:left="708" w:firstLine="435"/>
              <w:jc w:val="both"/>
              <w:rPr>
                <w:b/>
                <w:lang w:val="uk-UA"/>
              </w:rPr>
            </w:pPr>
            <w:r w:rsidRPr="00054D0E">
              <w:rPr>
                <w:lang w:val="uk-UA"/>
              </w:rPr>
              <w:t>9. Попередити працівників про зміни умов праці.</w:t>
            </w:r>
          </w:p>
          <w:p w:rsidR="00876603" w:rsidRPr="00054D0E" w:rsidRDefault="00876603" w:rsidP="00876603">
            <w:pPr>
              <w:ind w:left="708" w:firstLine="435"/>
              <w:jc w:val="both"/>
              <w:rPr>
                <w:lang w:val="uk-UA"/>
              </w:rPr>
            </w:pPr>
            <w:r w:rsidRPr="00054D0E">
              <w:rPr>
                <w:lang w:val="uk-UA"/>
              </w:rPr>
              <w:t>10. Контроль за виконанням цього наказу залишаю за собою.</w:t>
            </w:r>
          </w:p>
          <w:p w:rsidR="00876603" w:rsidRPr="00054D0E" w:rsidRDefault="00876603" w:rsidP="00876603">
            <w:pPr>
              <w:ind w:left="708"/>
              <w:jc w:val="both"/>
              <w:rPr>
                <w:lang w:val="uk-UA"/>
              </w:rPr>
            </w:pPr>
            <w:r w:rsidRPr="00054D0E">
              <w:rPr>
                <w:lang w:val="uk-UA"/>
              </w:rPr>
              <w:t>Головний лікар                       (підпис)                      Г.М.</w:t>
            </w:r>
            <w:proofErr w:type="spellStart"/>
            <w:r w:rsidRPr="00054D0E">
              <w:rPr>
                <w:lang w:val="uk-UA"/>
              </w:rPr>
              <w:t>Самчкуашвілі</w:t>
            </w:r>
            <w:proofErr w:type="spellEnd"/>
          </w:p>
          <w:p w:rsidR="00951CBB" w:rsidRPr="00AD5737" w:rsidRDefault="00951CBB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Про затвердження технічної документації з нормативної </w:t>
            </w:r>
          </w:p>
          <w:p w:rsidR="00951CBB" w:rsidRPr="00AD5737" w:rsidRDefault="00951CBB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грошової оцінки земельної ділянки для сінокосіння </w:t>
            </w:r>
          </w:p>
          <w:p w:rsidR="00951CBB" w:rsidRPr="00AD5737" w:rsidRDefault="00951CBB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і випасання худоби на території </w:t>
            </w:r>
          </w:p>
          <w:p w:rsidR="00951CBB" w:rsidRPr="00AD5737" w:rsidRDefault="00951CBB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AD5737">
              <w:rPr>
                <w:b/>
                <w:sz w:val="26"/>
                <w:szCs w:val="26"/>
                <w:lang w:val="uk-UA"/>
              </w:rPr>
              <w:t>Великовільшаницької</w:t>
            </w:r>
            <w:proofErr w:type="spellEnd"/>
            <w:r w:rsidRPr="00AD5737">
              <w:rPr>
                <w:b/>
                <w:sz w:val="26"/>
                <w:szCs w:val="26"/>
                <w:lang w:val="uk-UA"/>
              </w:rPr>
              <w:t xml:space="preserve"> сільської ради (за межами населеного пункту)</w:t>
            </w:r>
          </w:p>
          <w:p w:rsidR="00951CBB" w:rsidRPr="00244900" w:rsidRDefault="00951CBB" w:rsidP="00951CBB">
            <w:pPr>
              <w:pStyle w:val="31"/>
              <w:spacing w:after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244900">
              <w:rPr>
                <w:sz w:val="24"/>
                <w:szCs w:val="24"/>
                <w:lang w:val="uk-UA"/>
              </w:rPr>
              <w:t>Розглянувши лист Львівської регіональної філії Центру ДЗК від 04.09.2018 року №03/411  та технічну документацію з нормативної грошової оцінки земельної ділянки, відповідно до ст.23 Закону України «Про оцінку земель», враховуючи пропозиції президії районної ради, керуючись пунктом 21 частини 1 ст.43 Закону України «Про місцеве самоврядування в Україні», районна рада</w:t>
            </w:r>
          </w:p>
          <w:p w:rsidR="00951CBB" w:rsidRPr="00244900" w:rsidRDefault="00951CBB" w:rsidP="00951CBB">
            <w:pPr>
              <w:ind w:firstLine="720"/>
              <w:jc w:val="center"/>
              <w:rPr>
                <w:lang w:val="uk-UA"/>
              </w:rPr>
            </w:pPr>
            <w:r w:rsidRPr="00244900">
              <w:rPr>
                <w:lang w:val="uk-UA"/>
              </w:rPr>
              <w:t>В И Р І Ш И Л А:</w:t>
            </w:r>
          </w:p>
          <w:p w:rsidR="00951CBB" w:rsidRPr="00AD5737" w:rsidRDefault="00951CBB" w:rsidP="00951CBB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lang w:val="uk-UA"/>
              </w:rPr>
              <w:t xml:space="preserve">          1. Затвердити технічну документацію про нормативну грошову оцінку земельної ділянки сільськогосподарського призначення державної власності, що включена в перелік земельних ділянок для продажу права оренди на земельних торгах для сінокосіння і випасання худоби, що розташована на території </w:t>
            </w:r>
            <w:proofErr w:type="spellStart"/>
            <w:r w:rsidRPr="00244900">
              <w:rPr>
                <w:lang w:val="uk-UA"/>
              </w:rPr>
              <w:t>Великовільшаницької</w:t>
            </w:r>
            <w:proofErr w:type="spellEnd"/>
            <w:r w:rsidRPr="00244900">
              <w:rPr>
                <w:lang w:val="uk-UA"/>
              </w:rPr>
              <w:t xml:space="preserve"> сільської ради (за межами населеного пункту) площею</w:t>
            </w:r>
            <w:r w:rsidRPr="00AD5737">
              <w:rPr>
                <w:sz w:val="26"/>
                <w:szCs w:val="26"/>
                <w:lang w:val="uk-UA"/>
              </w:rPr>
              <w:t xml:space="preserve"> 15,0000га, в сумі 179846,64 (сто сімдесят дев’ять тисяч вісімсот сорок шість гривень 64 коп.).</w:t>
            </w:r>
          </w:p>
          <w:p w:rsidR="00244900" w:rsidRPr="004F6D74" w:rsidRDefault="00951CBB" w:rsidP="0024490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D5737">
              <w:rPr>
                <w:sz w:val="26"/>
                <w:szCs w:val="26"/>
                <w:lang w:val="uk-UA"/>
              </w:rPr>
              <w:tab/>
              <w:t>2. Контроль за виконанням рішення покласти на постійну комісію з питань охорони навколишнього середовища, сільського господарства та земельних відносин (І.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Цибрій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).</w:t>
            </w:r>
            <w:r w:rsidRPr="00AD5737">
              <w:rPr>
                <w:sz w:val="26"/>
                <w:szCs w:val="26"/>
              </w:rPr>
              <w:t xml:space="preserve">        </w:t>
            </w:r>
            <w:r w:rsidRPr="00AD5737">
              <w:rPr>
                <w:sz w:val="26"/>
                <w:szCs w:val="26"/>
                <w:lang w:val="uk-UA"/>
              </w:rPr>
              <w:t xml:space="preserve"> </w:t>
            </w:r>
          </w:p>
          <w:p w:rsidR="00244900" w:rsidRPr="004F6D74" w:rsidRDefault="00244900" w:rsidP="0024490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951CBB" w:rsidRPr="00AD5737" w:rsidRDefault="00244900" w:rsidP="00244900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244900">
              <w:rPr>
                <w:sz w:val="26"/>
                <w:szCs w:val="26"/>
              </w:rPr>
              <w:t xml:space="preserve">               </w:t>
            </w:r>
            <w:r w:rsidR="00951CBB" w:rsidRPr="00AD5737">
              <w:rPr>
                <w:sz w:val="26"/>
                <w:szCs w:val="26"/>
                <w:lang w:val="uk-UA"/>
              </w:rPr>
              <w:t>Г</w:t>
            </w:r>
            <w:proofErr w:type="spellStart"/>
            <w:r w:rsidR="00951CBB" w:rsidRPr="00AD5737">
              <w:rPr>
                <w:sz w:val="26"/>
                <w:szCs w:val="26"/>
              </w:rPr>
              <w:t>олов</w:t>
            </w:r>
            <w:proofErr w:type="spellEnd"/>
            <w:r w:rsidR="00951CBB" w:rsidRPr="00AD5737">
              <w:rPr>
                <w:sz w:val="26"/>
                <w:szCs w:val="26"/>
                <w:lang w:val="uk-UA"/>
              </w:rPr>
              <w:t>а</w:t>
            </w:r>
            <w:r w:rsidR="00951CBB" w:rsidRPr="00AD5737">
              <w:rPr>
                <w:sz w:val="26"/>
                <w:szCs w:val="26"/>
              </w:rPr>
              <w:t xml:space="preserve"> </w:t>
            </w:r>
            <w:proofErr w:type="spellStart"/>
            <w:r w:rsidR="00951CBB" w:rsidRPr="00AD5737">
              <w:rPr>
                <w:sz w:val="26"/>
                <w:szCs w:val="26"/>
              </w:rPr>
              <w:t>районної</w:t>
            </w:r>
            <w:proofErr w:type="spellEnd"/>
            <w:r w:rsidR="00951CBB" w:rsidRPr="00AD5737">
              <w:rPr>
                <w:sz w:val="26"/>
                <w:szCs w:val="26"/>
              </w:rPr>
              <w:t xml:space="preserve"> ради                                                    </w:t>
            </w:r>
            <w:r w:rsidR="00951CBB" w:rsidRPr="00AD5737">
              <w:rPr>
                <w:sz w:val="26"/>
                <w:szCs w:val="26"/>
                <w:lang w:val="uk-UA"/>
              </w:rPr>
              <w:t>Олег Банах</w:t>
            </w:r>
          </w:p>
          <w:p w:rsidR="00244900" w:rsidRPr="00054D0E" w:rsidRDefault="00244900" w:rsidP="00951CBB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951CBB" w:rsidRPr="00AD5737" w:rsidRDefault="00951CBB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Про затвердження технічної документації з нормативної </w:t>
            </w:r>
          </w:p>
          <w:p w:rsidR="00951CBB" w:rsidRPr="00AD5737" w:rsidRDefault="00951CBB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грошової оцінки земельної ділянки для продажу права </w:t>
            </w:r>
          </w:p>
          <w:p w:rsidR="00951CBB" w:rsidRPr="00AD5737" w:rsidRDefault="00951CBB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D5737">
              <w:rPr>
                <w:b/>
                <w:sz w:val="26"/>
                <w:szCs w:val="26"/>
                <w:lang w:val="uk-UA"/>
              </w:rPr>
              <w:t xml:space="preserve">оренди на земельних торгах на території </w:t>
            </w:r>
          </w:p>
          <w:p w:rsidR="00951CBB" w:rsidRPr="00AD5737" w:rsidRDefault="00951CBB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AD5737">
              <w:rPr>
                <w:b/>
                <w:sz w:val="26"/>
                <w:szCs w:val="26"/>
                <w:lang w:val="uk-UA"/>
              </w:rPr>
              <w:t>Сасівської</w:t>
            </w:r>
            <w:proofErr w:type="spellEnd"/>
            <w:r w:rsidRPr="00AD5737">
              <w:rPr>
                <w:b/>
                <w:sz w:val="26"/>
                <w:szCs w:val="26"/>
                <w:lang w:val="uk-UA"/>
              </w:rPr>
              <w:t xml:space="preserve"> сільської ради (за межами населеного пункту)</w:t>
            </w:r>
          </w:p>
          <w:p w:rsidR="00951CBB" w:rsidRPr="00AD5737" w:rsidRDefault="00951CBB" w:rsidP="00951CBB">
            <w:pPr>
              <w:pStyle w:val="31"/>
              <w:spacing w:after="0"/>
              <w:ind w:firstLine="708"/>
              <w:jc w:val="both"/>
              <w:rPr>
                <w:i/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Розглянувши лист ПП «Фірма «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Сомгіз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»  від 07.09.2018 року №1639 та технічну документацію з нормативної грошової оцінки земельної ділянки, відповідно до ст.23 Закону України «Про оцінку земель», враховуючи пропозиції президії районної ради, керуючись пунктом 21 частини 1 ст.43 Закону України «Про місцеве самоврядування в Україні», районна рада</w:t>
            </w:r>
          </w:p>
          <w:p w:rsidR="00951CBB" w:rsidRPr="00AD5737" w:rsidRDefault="00951CBB" w:rsidP="00951CBB">
            <w:pPr>
              <w:ind w:firstLine="720"/>
              <w:jc w:val="center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В И Р І Ш И Л А:</w:t>
            </w:r>
          </w:p>
          <w:p w:rsidR="00951CBB" w:rsidRPr="00AD5737" w:rsidRDefault="00951CBB" w:rsidP="00951CBB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 xml:space="preserve">          1. Затвердити технічну документацію про нормативну грошову оцінку земельної ділянки сільськогосподарського призначення державної власності, що включена в перелік земельних ділянок для продажу права оренди на земельних торгах для ведення товарного сільськогосподарського виробництва, яка розташована на території  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Сасівської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 xml:space="preserve"> сільської ради (за межами населеного пункту) площею 18,1200га, в сумі 418469,88 (чотириста вісімнадцять тисяч чотириста шістдесят дев’ять гривень 88 коп.).</w:t>
            </w:r>
          </w:p>
          <w:p w:rsidR="00951CBB" w:rsidRPr="00AD5737" w:rsidRDefault="00951CBB" w:rsidP="00951CBB">
            <w:pPr>
              <w:shd w:val="clear" w:color="auto" w:fill="FFFFFF"/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  <w:lang w:val="uk-UA"/>
              </w:rPr>
              <w:t>2. Контроль за виконанням рішення покласти на постійну комісію з питань охорони навколишнього середовища, сільського господарства та земельних відносин (І.</w:t>
            </w:r>
            <w:proofErr w:type="spellStart"/>
            <w:r w:rsidRPr="00AD5737">
              <w:rPr>
                <w:sz w:val="26"/>
                <w:szCs w:val="26"/>
                <w:lang w:val="uk-UA"/>
              </w:rPr>
              <w:t>Цибрій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).</w:t>
            </w:r>
          </w:p>
          <w:p w:rsidR="00951CBB" w:rsidRPr="00AD5737" w:rsidRDefault="00951CBB" w:rsidP="00951CBB">
            <w:pPr>
              <w:rPr>
                <w:sz w:val="26"/>
                <w:szCs w:val="26"/>
                <w:lang w:val="uk-UA"/>
              </w:rPr>
            </w:pPr>
            <w:r w:rsidRPr="00AD5737">
              <w:rPr>
                <w:sz w:val="26"/>
                <w:szCs w:val="26"/>
              </w:rPr>
              <w:t xml:space="preserve">     </w:t>
            </w:r>
            <w:r w:rsidRPr="00AD5737">
              <w:rPr>
                <w:sz w:val="26"/>
                <w:szCs w:val="26"/>
                <w:lang w:val="uk-UA"/>
              </w:rPr>
              <w:t xml:space="preserve">     Г</w:t>
            </w:r>
            <w:proofErr w:type="spellStart"/>
            <w:r w:rsidRPr="00AD5737">
              <w:rPr>
                <w:sz w:val="26"/>
                <w:szCs w:val="26"/>
              </w:rPr>
              <w:t>олов</w:t>
            </w:r>
            <w:proofErr w:type="spellEnd"/>
            <w:r w:rsidRPr="00AD5737">
              <w:rPr>
                <w:sz w:val="26"/>
                <w:szCs w:val="26"/>
                <w:lang w:val="uk-UA"/>
              </w:rPr>
              <w:t>а</w:t>
            </w:r>
            <w:r w:rsidRPr="00AD5737">
              <w:rPr>
                <w:sz w:val="26"/>
                <w:szCs w:val="26"/>
              </w:rPr>
              <w:t xml:space="preserve"> </w:t>
            </w:r>
            <w:proofErr w:type="spellStart"/>
            <w:r w:rsidRPr="00AD5737">
              <w:rPr>
                <w:sz w:val="26"/>
                <w:szCs w:val="26"/>
              </w:rPr>
              <w:t>районної</w:t>
            </w:r>
            <w:proofErr w:type="spellEnd"/>
            <w:r w:rsidRPr="00AD5737">
              <w:rPr>
                <w:sz w:val="26"/>
                <w:szCs w:val="26"/>
              </w:rPr>
              <w:t xml:space="preserve"> ради                                                    </w:t>
            </w:r>
            <w:r w:rsidRPr="00AD5737">
              <w:rPr>
                <w:sz w:val="26"/>
                <w:szCs w:val="26"/>
                <w:lang w:val="uk-UA"/>
              </w:rPr>
              <w:t>Олег Банах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lastRenderedPageBreak/>
              <w:t xml:space="preserve">Про затвердження технічної документації з нормативної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грошової оцінки земельної ділянки для продажу права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оренди на земельних торгах на території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244900">
              <w:rPr>
                <w:b/>
                <w:sz w:val="27"/>
                <w:szCs w:val="27"/>
                <w:lang w:val="uk-UA"/>
              </w:rPr>
              <w:t>Жуківської</w:t>
            </w:r>
            <w:proofErr w:type="spellEnd"/>
            <w:r w:rsidRPr="00244900">
              <w:rPr>
                <w:b/>
                <w:sz w:val="27"/>
                <w:szCs w:val="27"/>
                <w:lang w:val="uk-UA"/>
              </w:rPr>
              <w:t xml:space="preserve"> сільської ради (за межами населеного пункту)</w:t>
            </w:r>
          </w:p>
          <w:p w:rsidR="00951CBB" w:rsidRPr="00244900" w:rsidRDefault="00951CBB" w:rsidP="00951CBB">
            <w:pPr>
              <w:pStyle w:val="31"/>
              <w:spacing w:after="0"/>
              <w:ind w:firstLine="708"/>
              <w:jc w:val="both"/>
              <w:rPr>
                <w:i/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Розглянувши лист ПП «Фірма «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Сомгіз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»  від 07.09.2018 року №1638 та технічну документацію з нормативної грошової оцінки земельної ділянки, відповідно до ст.23 Закону України «Про оцінку земель», враховуючи пропозиції президії районної ради, керуючись пунктом 21 частини 1 ст.43 Закону України «Про місцеве самоврядування в Україні», районна рада</w:t>
            </w:r>
          </w:p>
          <w:p w:rsidR="00951CBB" w:rsidRPr="00244900" w:rsidRDefault="00951CBB" w:rsidP="00951CBB">
            <w:pPr>
              <w:ind w:firstLine="720"/>
              <w:jc w:val="center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В И Р І Ш И Л А:</w:t>
            </w:r>
          </w:p>
          <w:p w:rsidR="00951CBB" w:rsidRPr="00244900" w:rsidRDefault="00951CBB" w:rsidP="00951CBB">
            <w:pPr>
              <w:shd w:val="clear" w:color="auto" w:fill="FFFFFF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          1. Затвердити технічну документацію про нормативну грошову оцінку земельної ділянки сільськогосподарського призначення державної власності, що включена в перелік земельних ділянок для продажу права оренди на земельних торгах для ведення товарного сільськогосподарського виробництва, яка розташована на території 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Жуківської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сільської ради (за межами населеного пункту) площею 0,1930га, в сумі 3101,85 (три тисячі сто одну гривню 85 коп.).</w:t>
            </w:r>
          </w:p>
          <w:p w:rsidR="00951CBB" w:rsidRPr="00244900" w:rsidRDefault="00951CBB" w:rsidP="00951CBB">
            <w:pPr>
              <w:shd w:val="clear" w:color="auto" w:fill="FFFFFF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2. Контроль за виконанням рішення покласти на постійну комісію з питань охорони навколишнього середовища, сільського господарства та земельних відносин (І.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Цибрій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).</w:t>
            </w:r>
          </w:p>
          <w:p w:rsidR="00951CBB" w:rsidRPr="00244900" w:rsidRDefault="00951CBB" w:rsidP="00951CBB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</w:rPr>
              <w:t xml:space="preserve">      </w:t>
            </w:r>
            <w:r w:rsidRPr="00244900">
              <w:rPr>
                <w:sz w:val="27"/>
                <w:szCs w:val="27"/>
                <w:lang w:val="uk-UA"/>
              </w:rPr>
              <w:t xml:space="preserve">     Г</w:t>
            </w:r>
            <w:proofErr w:type="spellStart"/>
            <w:r w:rsidRPr="00244900">
              <w:rPr>
                <w:sz w:val="27"/>
                <w:szCs w:val="27"/>
              </w:rPr>
              <w:t>олов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а</w:t>
            </w:r>
            <w:r w:rsidRPr="00244900">
              <w:rPr>
                <w:sz w:val="27"/>
                <w:szCs w:val="27"/>
              </w:rPr>
              <w:t xml:space="preserve"> </w:t>
            </w:r>
            <w:proofErr w:type="spellStart"/>
            <w:r w:rsidRPr="00244900">
              <w:rPr>
                <w:sz w:val="27"/>
                <w:szCs w:val="27"/>
              </w:rPr>
              <w:t>районної</w:t>
            </w:r>
            <w:proofErr w:type="spellEnd"/>
            <w:r w:rsidRPr="00244900">
              <w:rPr>
                <w:sz w:val="27"/>
                <w:szCs w:val="27"/>
              </w:rPr>
              <w:t xml:space="preserve"> ради                                                    </w:t>
            </w:r>
            <w:r w:rsidRPr="00244900">
              <w:rPr>
                <w:sz w:val="27"/>
                <w:szCs w:val="27"/>
                <w:lang w:val="uk-UA"/>
              </w:rPr>
              <w:t>Олег Банах</w:t>
            </w:r>
          </w:p>
          <w:p w:rsidR="00951CBB" w:rsidRPr="00244900" w:rsidRDefault="00951CBB" w:rsidP="00951CBB">
            <w:pPr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Про затвердження технічних документацій з нормативних </w:t>
            </w:r>
          </w:p>
          <w:p w:rsidR="00951CBB" w:rsidRPr="00244900" w:rsidRDefault="00951CBB" w:rsidP="00951CBB">
            <w:pPr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грошових оцінок земельних ділянок на території </w:t>
            </w:r>
          </w:p>
          <w:p w:rsidR="00951CBB" w:rsidRPr="00244900" w:rsidRDefault="00951CBB" w:rsidP="00951CBB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244900">
              <w:rPr>
                <w:b/>
                <w:sz w:val="27"/>
                <w:szCs w:val="27"/>
                <w:lang w:val="uk-UA"/>
              </w:rPr>
              <w:t>Великовільшаницької</w:t>
            </w:r>
            <w:proofErr w:type="spellEnd"/>
            <w:r w:rsidRPr="00244900">
              <w:rPr>
                <w:b/>
                <w:sz w:val="27"/>
                <w:szCs w:val="27"/>
                <w:lang w:val="uk-UA"/>
              </w:rPr>
              <w:t xml:space="preserve"> сільської ради (за межами населеного пункту)</w:t>
            </w:r>
          </w:p>
          <w:p w:rsidR="00951CBB" w:rsidRPr="00244900" w:rsidRDefault="00951CBB" w:rsidP="00951CBB">
            <w:pPr>
              <w:pStyle w:val="31"/>
              <w:spacing w:after="0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Розглянувши листи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ДП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«Львівський  інститут землеустрою» від 12.09.2018  №513 та від 24.09.2018  №546  та технічні документації з нормативних грошових оцінок земельних ділянок, відповідно до ст.23 Закону України «Про оцінку земель», враховуючи пропозиції президії районної ради, керуючись пунктом 21 частини 1 ст.43 Закону України «Про місцеве самоврядування в Україні», районна рада</w:t>
            </w:r>
          </w:p>
          <w:p w:rsidR="00951CBB" w:rsidRPr="00244900" w:rsidRDefault="00951CBB" w:rsidP="00951CBB">
            <w:pPr>
              <w:ind w:firstLine="720"/>
              <w:jc w:val="center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В И Р І Ш И Л А:</w:t>
            </w:r>
          </w:p>
          <w:p w:rsidR="00951CBB" w:rsidRPr="00244900" w:rsidRDefault="00951CBB" w:rsidP="00951CBB">
            <w:pPr>
              <w:shd w:val="clear" w:color="auto" w:fill="FFFFFF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          1. Затвердити технічні документації про нормативні грошові оцінки земельних ділянок сільськогосподарського призначення державної власності, що включені в перелік земельних ділянок для продажу права оренди на земельних торгах, які розташовані на території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Великовільшаницької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сільської ради (за межами населеного пункту):</w:t>
            </w:r>
          </w:p>
          <w:p w:rsidR="00951CBB" w:rsidRPr="00244900" w:rsidRDefault="00951CBB" w:rsidP="00951CBB">
            <w:pPr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           - площею 8,6897га  для ведення товарного сільськогосподарського виробництва, в сумі 91084,55  (дев’яносто одна тисяча вісімдесят чотири гривні 55 коп.);</w:t>
            </w:r>
          </w:p>
          <w:p w:rsidR="00951CBB" w:rsidRPr="00244900" w:rsidRDefault="00951CBB" w:rsidP="00951CBB">
            <w:pPr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- площею 4,5842га для ведення фермерського господарства, в сумі 73676,12  (сімдесят три тисячі шістсот сімдесят шість гривень 12 коп.).</w:t>
            </w:r>
          </w:p>
          <w:p w:rsidR="00951CBB" w:rsidRPr="00244900" w:rsidRDefault="00951CBB" w:rsidP="00951CBB">
            <w:pPr>
              <w:shd w:val="clear" w:color="auto" w:fill="FFFFFF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2. Контроль за виконанням рішення покласти на постійну комісію з питань охорони навколишнього середовища, сільського господарства та земельних відносин (І.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Цибрій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).</w:t>
            </w:r>
          </w:p>
          <w:p w:rsidR="00244900" w:rsidRDefault="00951CBB" w:rsidP="00951CBB">
            <w:pPr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</w:rPr>
              <w:t xml:space="preserve">        </w:t>
            </w:r>
            <w:r w:rsidRPr="00244900">
              <w:rPr>
                <w:sz w:val="27"/>
                <w:szCs w:val="27"/>
                <w:lang w:val="uk-UA"/>
              </w:rPr>
              <w:t xml:space="preserve">    </w:t>
            </w:r>
          </w:p>
          <w:p w:rsidR="00244900" w:rsidRDefault="00244900" w:rsidP="00951CBB">
            <w:pPr>
              <w:rPr>
                <w:sz w:val="27"/>
                <w:szCs w:val="27"/>
                <w:lang w:val="uk-UA"/>
              </w:rPr>
            </w:pPr>
          </w:p>
          <w:p w:rsidR="00951CBB" w:rsidRPr="00244900" w:rsidRDefault="00244900" w:rsidP="00951CB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</w:t>
            </w:r>
            <w:r w:rsidR="00951CBB" w:rsidRPr="00244900">
              <w:rPr>
                <w:sz w:val="27"/>
                <w:szCs w:val="27"/>
                <w:lang w:val="uk-UA"/>
              </w:rPr>
              <w:t>Г</w:t>
            </w:r>
            <w:proofErr w:type="spellStart"/>
            <w:r w:rsidR="00951CBB" w:rsidRPr="00244900">
              <w:rPr>
                <w:sz w:val="27"/>
                <w:szCs w:val="27"/>
              </w:rPr>
              <w:t>олов</w:t>
            </w:r>
            <w:proofErr w:type="spellEnd"/>
            <w:r w:rsidR="00951CBB" w:rsidRPr="00244900">
              <w:rPr>
                <w:sz w:val="27"/>
                <w:szCs w:val="27"/>
                <w:lang w:val="uk-UA"/>
              </w:rPr>
              <w:t>а</w:t>
            </w:r>
            <w:r w:rsidR="00951CBB" w:rsidRPr="00244900">
              <w:rPr>
                <w:sz w:val="27"/>
                <w:szCs w:val="27"/>
              </w:rPr>
              <w:t xml:space="preserve"> </w:t>
            </w:r>
            <w:proofErr w:type="spellStart"/>
            <w:r w:rsidR="00951CBB" w:rsidRPr="00244900">
              <w:rPr>
                <w:sz w:val="27"/>
                <w:szCs w:val="27"/>
              </w:rPr>
              <w:t>районної</w:t>
            </w:r>
            <w:proofErr w:type="spellEnd"/>
            <w:r w:rsidR="00951CBB" w:rsidRPr="00244900">
              <w:rPr>
                <w:sz w:val="27"/>
                <w:szCs w:val="27"/>
              </w:rPr>
              <w:t xml:space="preserve"> ради                                                    </w:t>
            </w:r>
            <w:r w:rsidR="00951CBB" w:rsidRPr="00244900">
              <w:rPr>
                <w:sz w:val="27"/>
                <w:szCs w:val="27"/>
                <w:lang w:val="uk-UA"/>
              </w:rPr>
              <w:t>Олег Банах</w:t>
            </w:r>
          </w:p>
          <w:p w:rsidR="00AD5737" w:rsidRPr="00244900" w:rsidRDefault="00AD5737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244900" w:rsidRDefault="00244900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44900" w:rsidRDefault="00244900" w:rsidP="00951CBB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lastRenderedPageBreak/>
              <w:t xml:space="preserve">Про затвердження технічної документації з нормативної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грошової оцінки земельної ділянки для продажу права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оренди на земельних торгах на території </w:t>
            </w:r>
          </w:p>
          <w:p w:rsidR="00951CBB" w:rsidRPr="00244900" w:rsidRDefault="00951CBB" w:rsidP="00951CBB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244900">
              <w:rPr>
                <w:b/>
                <w:sz w:val="27"/>
                <w:szCs w:val="27"/>
                <w:lang w:val="uk-UA"/>
              </w:rPr>
              <w:t>Білокамінської</w:t>
            </w:r>
            <w:proofErr w:type="spellEnd"/>
            <w:r w:rsidRPr="00244900">
              <w:rPr>
                <w:b/>
                <w:sz w:val="27"/>
                <w:szCs w:val="27"/>
                <w:lang w:val="uk-UA"/>
              </w:rPr>
              <w:t xml:space="preserve"> сільської ради (за межами населеного пункту</w:t>
            </w:r>
            <w:r w:rsidRPr="00244900">
              <w:rPr>
                <w:sz w:val="27"/>
                <w:szCs w:val="27"/>
                <w:lang w:val="uk-UA"/>
              </w:rPr>
              <w:t>)</w:t>
            </w:r>
          </w:p>
          <w:p w:rsidR="00951CBB" w:rsidRPr="00244900" w:rsidRDefault="00951CBB" w:rsidP="00951CBB">
            <w:pPr>
              <w:pStyle w:val="31"/>
              <w:spacing w:after="0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Розглянувши листи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ДП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«Львівський  інститут землеустрою» від 12.09.2018  №512 та технічну документацію з нормативної грошової оцінки земельної ділянки, відповідно до ст.23 Закону України «Про оцінку земель», враховуючи пропозиції президії районної ради, керуючись пунктом 21 частини 1 ст.43 Закону України «Про місцеве самоврядування в Україні», районна рада</w:t>
            </w:r>
          </w:p>
          <w:p w:rsidR="00951CBB" w:rsidRPr="00244900" w:rsidRDefault="00951CBB" w:rsidP="00951CBB">
            <w:pPr>
              <w:ind w:firstLine="720"/>
              <w:jc w:val="center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В И Р І Ш И Л А:</w:t>
            </w:r>
          </w:p>
          <w:p w:rsidR="00951CBB" w:rsidRPr="00244900" w:rsidRDefault="00951CBB" w:rsidP="00951CBB">
            <w:pPr>
              <w:shd w:val="clear" w:color="auto" w:fill="FFFFFF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1. Затвердити технічну документацію про нормативну грошову оцінку земельної ділянки сільськогосподарського призначення державної власності, що включена в перелік земельних ділянок для продажу права оренди на земельних торгах для ведення товарного сільськогосподарського виробництва, яка розташована на території 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Білокамінської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сільської ради (за межами населеного пункту) площею 21,3337га, в сумі 248186,98 (двісті сорок вісім тисяч сто вісімдесят шість гривень 98 коп.).</w:t>
            </w:r>
          </w:p>
          <w:p w:rsidR="00951CBB" w:rsidRPr="00244900" w:rsidRDefault="00951CBB" w:rsidP="00951CBB">
            <w:pPr>
              <w:shd w:val="clear" w:color="auto" w:fill="FFFFFF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2. Контроль за виконанням рішення покласти на постійну комісію з питань охорони навколишнього середовища, сільського господарства та земельних відносин (І.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Цибрій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).</w:t>
            </w:r>
          </w:p>
          <w:p w:rsidR="00951CBB" w:rsidRPr="00244900" w:rsidRDefault="00951CBB" w:rsidP="00951CBB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</w:rPr>
              <w:t xml:space="preserve">      </w:t>
            </w:r>
            <w:r w:rsidRPr="00244900">
              <w:rPr>
                <w:sz w:val="27"/>
                <w:szCs w:val="27"/>
                <w:lang w:val="uk-UA"/>
              </w:rPr>
              <w:t xml:space="preserve">      Г</w:t>
            </w:r>
            <w:proofErr w:type="spellStart"/>
            <w:r w:rsidRPr="00244900">
              <w:rPr>
                <w:sz w:val="27"/>
                <w:szCs w:val="27"/>
              </w:rPr>
              <w:t>олов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а</w:t>
            </w:r>
            <w:r w:rsidRPr="00244900">
              <w:rPr>
                <w:sz w:val="27"/>
                <w:szCs w:val="27"/>
              </w:rPr>
              <w:t xml:space="preserve"> </w:t>
            </w:r>
            <w:proofErr w:type="spellStart"/>
            <w:r w:rsidRPr="00244900">
              <w:rPr>
                <w:sz w:val="27"/>
                <w:szCs w:val="27"/>
              </w:rPr>
              <w:t>районної</w:t>
            </w:r>
            <w:proofErr w:type="spellEnd"/>
            <w:r w:rsidRPr="00244900">
              <w:rPr>
                <w:sz w:val="27"/>
                <w:szCs w:val="27"/>
              </w:rPr>
              <w:t xml:space="preserve"> ради                                                    </w:t>
            </w:r>
            <w:r w:rsidRPr="00244900">
              <w:rPr>
                <w:sz w:val="27"/>
                <w:szCs w:val="27"/>
                <w:lang w:val="uk-UA"/>
              </w:rPr>
              <w:t>Олег Банах</w:t>
            </w:r>
          </w:p>
          <w:p w:rsidR="00951CBB" w:rsidRPr="00244900" w:rsidRDefault="00951CBB" w:rsidP="00951CBB">
            <w:pPr>
              <w:pStyle w:val="3"/>
              <w:jc w:val="both"/>
              <w:rPr>
                <w:sz w:val="27"/>
                <w:szCs w:val="27"/>
              </w:rPr>
            </w:pP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Про затвердження технічної документації з нормативної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грошової оцінки земельної ділянки для продажу права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оренди на земельних торгах на території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244900">
              <w:rPr>
                <w:b/>
                <w:sz w:val="27"/>
                <w:szCs w:val="27"/>
                <w:lang w:val="uk-UA"/>
              </w:rPr>
              <w:t>Жуківської</w:t>
            </w:r>
            <w:proofErr w:type="spellEnd"/>
            <w:r w:rsidRPr="00244900">
              <w:rPr>
                <w:b/>
                <w:sz w:val="27"/>
                <w:szCs w:val="27"/>
                <w:lang w:val="uk-UA"/>
              </w:rPr>
              <w:t xml:space="preserve"> сільської ради (за межами населеного пункту)</w:t>
            </w:r>
          </w:p>
          <w:p w:rsidR="00951CBB" w:rsidRPr="00244900" w:rsidRDefault="00951CBB" w:rsidP="00951CBB">
            <w:pPr>
              <w:pStyle w:val="31"/>
              <w:spacing w:after="0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Розглянувши листи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ДП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«Львівський  інститут землеустрою» від 12.09.2018  №511 та технічну документацію з нормативної грошової оцінки земельної ділянки, відповідно до ст.23 Закону України «Про оцінку земель», враховуючи пропозиції президії районної ради, керуючись пунктом 21 частини 1 ст.43 Закону України «Про місцеве самоврядування в Україні», районна рада</w:t>
            </w:r>
          </w:p>
          <w:p w:rsidR="00951CBB" w:rsidRPr="00244900" w:rsidRDefault="00951CBB" w:rsidP="00951CBB">
            <w:pPr>
              <w:ind w:firstLine="720"/>
              <w:jc w:val="center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В И Р І Ш И Л А:</w:t>
            </w:r>
          </w:p>
          <w:p w:rsidR="00951CBB" w:rsidRPr="00244900" w:rsidRDefault="00951CBB" w:rsidP="00951CBB">
            <w:pPr>
              <w:shd w:val="clear" w:color="auto" w:fill="FFFFFF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1. Затвердити технічну документацію про нормативну грошову оцінку земельної ділянки сільськогосподарського призначення державної власності, що включена в перелік земельних ділянок для продажу права оренди на земельних торгах для ведення товарного сільськогосподарського виробництва, яка розташована на території 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Жуківської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сільської ради (за межами населеного пункту) площею 70,0000га, в сумі 1549176,84 (один мільйон п’ятсот сорок дев’ять  тисяч сто сімдесят шість гривень 84 коп.).</w:t>
            </w:r>
          </w:p>
          <w:p w:rsidR="00951CBB" w:rsidRPr="00244900" w:rsidRDefault="00951CBB" w:rsidP="00951CBB">
            <w:pPr>
              <w:shd w:val="clear" w:color="auto" w:fill="FFFFFF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2. Контроль за виконанням рішення покласти на постійну комісію з питань охорони навколишнього середовища, сільського господарства та земельних відносин (І.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Цибрій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).</w:t>
            </w:r>
          </w:p>
          <w:p w:rsidR="00951CBB" w:rsidRPr="00244900" w:rsidRDefault="00951CBB" w:rsidP="00951CBB">
            <w:pPr>
              <w:rPr>
                <w:sz w:val="27"/>
                <w:szCs w:val="27"/>
              </w:rPr>
            </w:pPr>
            <w:r w:rsidRPr="00244900">
              <w:rPr>
                <w:sz w:val="27"/>
                <w:szCs w:val="27"/>
              </w:rPr>
              <w:t xml:space="preserve">     </w:t>
            </w:r>
            <w:r w:rsidRPr="00244900">
              <w:rPr>
                <w:sz w:val="27"/>
                <w:szCs w:val="27"/>
                <w:lang w:val="uk-UA"/>
              </w:rPr>
              <w:t xml:space="preserve">      </w:t>
            </w:r>
            <w:r w:rsidRPr="00244900">
              <w:rPr>
                <w:sz w:val="27"/>
                <w:szCs w:val="27"/>
              </w:rPr>
              <w:t xml:space="preserve"> </w:t>
            </w:r>
          </w:p>
          <w:p w:rsidR="00951CBB" w:rsidRPr="00244900" w:rsidRDefault="00951CBB" w:rsidP="00951CBB">
            <w:pPr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</w:rPr>
              <w:t xml:space="preserve">           </w:t>
            </w:r>
            <w:r w:rsidRPr="00244900">
              <w:rPr>
                <w:sz w:val="27"/>
                <w:szCs w:val="27"/>
                <w:lang w:val="uk-UA"/>
              </w:rPr>
              <w:t>Г</w:t>
            </w:r>
            <w:proofErr w:type="spellStart"/>
            <w:r w:rsidRPr="00244900">
              <w:rPr>
                <w:sz w:val="27"/>
                <w:szCs w:val="27"/>
              </w:rPr>
              <w:t>олов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а</w:t>
            </w:r>
            <w:r w:rsidRPr="00244900">
              <w:rPr>
                <w:sz w:val="27"/>
                <w:szCs w:val="27"/>
              </w:rPr>
              <w:t xml:space="preserve"> </w:t>
            </w:r>
            <w:proofErr w:type="spellStart"/>
            <w:r w:rsidRPr="00244900">
              <w:rPr>
                <w:sz w:val="27"/>
                <w:szCs w:val="27"/>
              </w:rPr>
              <w:t>районної</w:t>
            </w:r>
            <w:proofErr w:type="spellEnd"/>
            <w:r w:rsidRPr="00244900">
              <w:rPr>
                <w:sz w:val="27"/>
                <w:szCs w:val="27"/>
              </w:rPr>
              <w:t xml:space="preserve"> ради                                                    </w:t>
            </w:r>
            <w:r w:rsidRPr="00244900">
              <w:rPr>
                <w:sz w:val="27"/>
                <w:szCs w:val="27"/>
                <w:lang w:val="uk-UA"/>
              </w:rPr>
              <w:t>Олег Банах</w:t>
            </w:r>
          </w:p>
          <w:p w:rsidR="00AD5737" w:rsidRPr="00244900" w:rsidRDefault="00AD5737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244900" w:rsidRPr="00244900" w:rsidRDefault="00244900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244900" w:rsidRPr="00244900" w:rsidRDefault="00244900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244900" w:rsidRPr="00244900" w:rsidRDefault="00244900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244900" w:rsidRPr="00244900" w:rsidRDefault="00244900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lastRenderedPageBreak/>
              <w:t xml:space="preserve">Про затвердження технічної документації з нормативної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грошової оцінки земельної ділянки для сінокосіння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та випасання худоби на території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244900">
              <w:rPr>
                <w:b/>
                <w:sz w:val="27"/>
                <w:szCs w:val="27"/>
                <w:lang w:val="uk-UA"/>
              </w:rPr>
              <w:t>Сасівської</w:t>
            </w:r>
            <w:proofErr w:type="spellEnd"/>
            <w:r w:rsidRPr="00244900">
              <w:rPr>
                <w:b/>
                <w:sz w:val="27"/>
                <w:szCs w:val="27"/>
                <w:lang w:val="uk-UA"/>
              </w:rPr>
              <w:t xml:space="preserve"> сільської ради (за межами населеного пункту)</w:t>
            </w:r>
          </w:p>
          <w:p w:rsidR="00951CBB" w:rsidRPr="00244900" w:rsidRDefault="00951CBB" w:rsidP="00951CBB">
            <w:pPr>
              <w:pStyle w:val="31"/>
              <w:spacing w:after="0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Розглянувши заяву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Шубар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Ольги Володимирівни від 09.10 2018 року  та технічну документацію з нормативної грошової оцінки земельної ділянки, відповідно до ст.23 Закону України «Про оцінку земель», враховуючи пропозиції президії районної ради, керуючись пунктом 21 частини 1 ст.43 Закону України «Про місцеве самоврядування в Україні», районна рада</w:t>
            </w:r>
          </w:p>
          <w:p w:rsidR="00951CBB" w:rsidRPr="00244900" w:rsidRDefault="00951CBB" w:rsidP="00951CBB">
            <w:pPr>
              <w:ind w:firstLine="720"/>
              <w:jc w:val="center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В И Р І Ш И Л А:</w:t>
            </w:r>
          </w:p>
          <w:p w:rsidR="00951CBB" w:rsidRPr="00244900" w:rsidRDefault="00951CBB" w:rsidP="00951CBB">
            <w:pPr>
              <w:shd w:val="clear" w:color="auto" w:fill="FFFFFF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1. Затвердити технічну документацію про нормативну грошову оцінку земельної ділянки, яка надана в оренду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Шубар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Ользі Володимирівні для сінокосіння і випасання худоби на території 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Сасівської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сільської ради (за межами населеного пункту) площею 2,0000га, в сумі 14010,94 (чотирнадцять  тисяч десять гривень 94 коп.).</w:t>
            </w:r>
          </w:p>
          <w:p w:rsidR="00951CBB" w:rsidRPr="00244900" w:rsidRDefault="00951CBB" w:rsidP="00951CBB">
            <w:pPr>
              <w:shd w:val="clear" w:color="auto" w:fill="FFFFFF"/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2. Контроль за виконанням рішення покласти на постійну комісію з питань охорони навколишнього середовища, сільського господарства та земельних відносин (І.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Цибрій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).</w:t>
            </w:r>
          </w:p>
          <w:p w:rsidR="00951CBB" w:rsidRPr="00244900" w:rsidRDefault="00951CBB" w:rsidP="00951CBB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</w:rPr>
              <w:t xml:space="preserve">           </w:t>
            </w:r>
            <w:r w:rsidRPr="00244900">
              <w:rPr>
                <w:sz w:val="27"/>
                <w:szCs w:val="27"/>
                <w:lang w:val="uk-UA"/>
              </w:rPr>
              <w:t>Г</w:t>
            </w:r>
            <w:proofErr w:type="spellStart"/>
            <w:r w:rsidRPr="00244900">
              <w:rPr>
                <w:sz w:val="27"/>
                <w:szCs w:val="27"/>
              </w:rPr>
              <w:t>олов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>а</w:t>
            </w:r>
            <w:r w:rsidRPr="00244900">
              <w:rPr>
                <w:sz w:val="27"/>
                <w:szCs w:val="27"/>
              </w:rPr>
              <w:t xml:space="preserve"> </w:t>
            </w:r>
            <w:proofErr w:type="spellStart"/>
            <w:r w:rsidRPr="00244900">
              <w:rPr>
                <w:sz w:val="27"/>
                <w:szCs w:val="27"/>
              </w:rPr>
              <w:t>районної</w:t>
            </w:r>
            <w:proofErr w:type="spellEnd"/>
            <w:r w:rsidRPr="00244900">
              <w:rPr>
                <w:sz w:val="27"/>
                <w:szCs w:val="27"/>
              </w:rPr>
              <w:t xml:space="preserve"> ради                                                    </w:t>
            </w:r>
            <w:r w:rsidRPr="00244900">
              <w:rPr>
                <w:sz w:val="27"/>
                <w:szCs w:val="27"/>
                <w:lang w:val="uk-UA"/>
              </w:rPr>
              <w:t>Олег Банах</w:t>
            </w:r>
          </w:p>
          <w:p w:rsidR="00951CBB" w:rsidRPr="00244900" w:rsidRDefault="00951CBB" w:rsidP="00951CBB">
            <w:pPr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Про внесення змін до рішення ХХІІІ (позачергової)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сесії районної ради від 25.01.2018 №273 «Про харчування </w:t>
            </w:r>
          </w:p>
          <w:p w:rsidR="00951CBB" w:rsidRPr="00244900" w:rsidRDefault="00951CBB" w:rsidP="00951CB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>учнів загальноосвітніх навчальних закладів району»</w:t>
            </w:r>
          </w:p>
          <w:p w:rsidR="00951CBB" w:rsidRPr="00244900" w:rsidRDefault="00951CBB" w:rsidP="00951CBB">
            <w:pPr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Взявши до уваги пропозиції президії районної ради, керуючись ст. 43 Закону України «Про місцеве самоврядування в Україні», районна рада</w:t>
            </w:r>
          </w:p>
          <w:p w:rsidR="00951CBB" w:rsidRPr="00244900" w:rsidRDefault="00951CBB" w:rsidP="00951CBB">
            <w:pPr>
              <w:ind w:firstLine="708"/>
              <w:rPr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                                                   </w:t>
            </w:r>
            <w:r w:rsidRPr="00244900">
              <w:rPr>
                <w:sz w:val="27"/>
                <w:szCs w:val="27"/>
                <w:lang w:val="uk-UA"/>
              </w:rPr>
              <w:t>В И Р І Ш И Л А:</w:t>
            </w:r>
          </w:p>
          <w:p w:rsidR="00951CBB" w:rsidRPr="00244900" w:rsidRDefault="00951CBB" w:rsidP="00951CBB">
            <w:pPr>
              <w:pStyle w:val="a6"/>
              <w:ind w:left="0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            Внести зміни до рішення ХХІІІ (позачергової) сесії районної ради від 25.01.2018   №273 «Про харчування учнів загальноосвітніх навчальних закладів району», а саме: вилучити слова: «за погодженням депутата районної ради (закріпленого за даною територією)» із підпунктів 1.3, 1.4 пункту 1 та підпункту 2.2. пункту 2 вказаного рішення. </w:t>
            </w:r>
          </w:p>
          <w:p w:rsidR="00951CBB" w:rsidRPr="00244900" w:rsidRDefault="00951CBB" w:rsidP="00951CBB">
            <w:pPr>
              <w:pStyle w:val="a6"/>
              <w:ind w:left="1068"/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Голова районної ради                                                        Олег Банах</w:t>
            </w:r>
          </w:p>
          <w:p w:rsidR="00244900" w:rsidRPr="00244900" w:rsidRDefault="00244900" w:rsidP="00951CBB">
            <w:pPr>
              <w:rPr>
                <w:b/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Про внесення змін до  рішення ХVІ сесії районної ради </w:t>
            </w:r>
          </w:p>
          <w:p w:rsidR="00951CBB" w:rsidRPr="00244900" w:rsidRDefault="00951CBB" w:rsidP="00951CBB">
            <w:pPr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 xml:space="preserve">від 15.06.2017  №202 «Про внесення змін до  рішення </w:t>
            </w:r>
          </w:p>
          <w:p w:rsidR="00951CBB" w:rsidRPr="00244900" w:rsidRDefault="00951CBB" w:rsidP="00951CBB">
            <w:pPr>
              <w:rPr>
                <w:b/>
                <w:sz w:val="27"/>
                <w:szCs w:val="27"/>
                <w:lang w:val="uk-UA"/>
              </w:rPr>
            </w:pPr>
            <w:r w:rsidRPr="00244900">
              <w:rPr>
                <w:b/>
                <w:sz w:val="27"/>
                <w:szCs w:val="27"/>
                <w:lang w:val="uk-UA"/>
              </w:rPr>
              <w:t>ХІІ сесії районної ради від 23.02. 2017  №167 «Про затвердження списку присяжних  для Золочів</w:t>
            </w:r>
            <w:r w:rsidRPr="00244900">
              <w:rPr>
                <w:b/>
                <w:sz w:val="27"/>
                <w:szCs w:val="27"/>
                <w:lang w:val="en-US"/>
              </w:rPr>
              <w:t>c</w:t>
            </w:r>
            <w:proofErr w:type="spellStart"/>
            <w:r w:rsidRPr="00244900">
              <w:rPr>
                <w:b/>
                <w:sz w:val="27"/>
                <w:szCs w:val="27"/>
                <w:lang w:val="uk-UA"/>
              </w:rPr>
              <w:t>ького</w:t>
            </w:r>
            <w:proofErr w:type="spellEnd"/>
            <w:r w:rsidRPr="00244900">
              <w:rPr>
                <w:b/>
                <w:sz w:val="27"/>
                <w:szCs w:val="27"/>
                <w:lang w:val="uk-UA"/>
              </w:rPr>
              <w:t xml:space="preserve"> районного суду Львівської області»</w:t>
            </w:r>
          </w:p>
          <w:p w:rsidR="00951CBB" w:rsidRPr="00244900" w:rsidRDefault="00951CBB" w:rsidP="00951CBB">
            <w:pPr>
              <w:ind w:firstLine="708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Взявши до уваги заяву Чорного Ярослава Івановича від 18.09.2018, відповідно до ст.ст. 65, 66 </w:t>
            </w:r>
            <w:r w:rsidRPr="00244900">
              <w:rPr>
                <w:sz w:val="27"/>
                <w:szCs w:val="27"/>
                <w:vertAlign w:val="superscript"/>
                <w:lang w:val="uk-UA"/>
              </w:rPr>
              <w:t xml:space="preserve"> </w:t>
            </w:r>
            <w:r w:rsidRPr="00244900">
              <w:rPr>
                <w:sz w:val="27"/>
                <w:szCs w:val="27"/>
                <w:lang w:val="uk-UA"/>
              </w:rPr>
              <w:t xml:space="preserve">Закону України «Про судоустрій і статус суддів»,  керуючись ст. 43 Закону України «Про місцеве самоврядування в Україні»,  районна рада </w:t>
            </w:r>
          </w:p>
          <w:p w:rsidR="00951CBB" w:rsidRPr="00244900" w:rsidRDefault="00951CBB" w:rsidP="00951CBB">
            <w:pPr>
              <w:ind w:firstLine="540"/>
              <w:jc w:val="center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В И Р І Ш И Л А:</w:t>
            </w:r>
          </w:p>
          <w:p w:rsidR="00951CBB" w:rsidRPr="00244900" w:rsidRDefault="00951CBB" w:rsidP="00951CBB">
            <w:pPr>
              <w:ind w:firstLine="540"/>
              <w:jc w:val="both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 xml:space="preserve">  Внести зміни до рішення ХVІ сесії районної ради від 15.06.2017  №202 «Про внесення змін до  рішення ХІІ сесії районної ради від 23.02. 2017  №167», а саме: вивести із списку присяжних для </w:t>
            </w:r>
            <w:proofErr w:type="spellStart"/>
            <w:r w:rsidRPr="00244900">
              <w:rPr>
                <w:sz w:val="27"/>
                <w:szCs w:val="27"/>
                <w:lang w:val="uk-UA"/>
              </w:rPr>
              <w:t>Золочівського</w:t>
            </w:r>
            <w:proofErr w:type="spellEnd"/>
            <w:r w:rsidRPr="00244900">
              <w:rPr>
                <w:sz w:val="27"/>
                <w:szCs w:val="27"/>
                <w:lang w:val="uk-UA"/>
              </w:rPr>
              <w:t xml:space="preserve"> районного суду Львівської області Чорного Ярослава Івановича згідно поданої заяви.</w:t>
            </w:r>
          </w:p>
          <w:p w:rsidR="00772757" w:rsidRPr="00244900" w:rsidRDefault="00772757" w:rsidP="00951CBB">
            <w:pPr>
              <w:ind w:left="708"/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ind w:left="708"/>
              <w:rPr>
                <w:sz w:val="27"/>
                <w:szCs w:val="27"/>
                <w:lang w:val="uk-UA"/>
              </w:rPr>
            </w:pPr>
            <w:r w:rsidRPr="00244900">
              <w:rPr>
                <w:sz w:val="27"/>
                <w:szCs w:val="27"/>
                <w:lang w:val="uk-UA"/>
              </w:rPr>
              <w:t>Голова районної ради                                                    Олег Банах</w:t>
            </w:r>
          </w:p>
          <w:p w:rsidR="00951CBB" w:rsidRPr="00244900" w:rsidRDefault="00951CBB" w:rsidP="00951CBB">
            <w:pPr>
              <w:ind w:left="708"/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ind w:left="708"/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ind w:left="708"/>
              <w:rPr>
                <w:sz w:val="27"/>
                <w:szCs w:val="27"/>
                <w:lang w:val="uk-UA"/>
              </w:rPr>
            </w:pPr>
          </w:p>
          <w:p w:rsidR="00951CBB" w:rsidRPr="00244900" w:rsidRDefault="00951CBB" w:rsidP="00951CBB">
            <w:pPr>
              <w:ind w:left="708"/>
              <w:rPr>
                <w:sz w:val="27"/>
                <w:szCs w:val="27"/>
                <w:lang w:val="uk-UA"/>
              </w:rPr>
            </w:pPr>
          </w:p>
          <w:p w:rsidR="00951CBB" w:rsidRPr="00AD5737" w:rsidRDefault="00951CBB" w:rsidP="00951CBB">
            <w:pPr>
              <w:pStyle w:val="3"/>
              <w:jc w:val="both"/>
              <w:rPr>
                <w:sz w:val="26"/>
                <w:szCs w:val="26"/>
              </w:rPr>
            </w:pPr>
          </w:p>
          <w:p w:rsidR="00951CBB" w:rsidRPr="00AD5737" w:rsidRDefault="00951CBB" w:rsidP="00951CB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951CBB" w:rsidRPr="00AD5737" w:rsidRDefault="00951CBB" w:rsidP="00951CBB">
            <w:pPr>
              <w:pStyle w:val="3"/>
              <w:jc w:val="both"/>
              <w:rPr>
                <w:sz w:val="26"/>
                <w:szCs w:val="26"/>
              </w:rPr>
            </w:pPr>
          </w:p>
          <w:p w:rsidR="00951CBB" w:rsidRPr="00AD5737" w:rsidRDefault="00951CBB" w:rsidP="00951CBB">
            <w:pPr>
              <w:rPr>
                <w:sz w:val="26"/>
                <w:szCs w:val="26"/>
                <w:lang w:val="uk-UA"/>
              </w:rPr>
            </w:pPr>
          </w:p>
          <w:p w:rsidR="00951CBB" w:rsidRPr="00AD5737" w:rsidRDefault="00951CBB" w:rsidP="00951CBB">
            <w:pPr>
              <w:rPr>
                <w:sz w:val="26"/>
                <w:szCs w:val="26"/>
                <w:lang w:val="uk-UA"/>
              </w:rPr>
            </w:pPr>
          </w:p>
          <w:p w:rsidR="00951CBB" w:rsidRPr="00AD5737" w:rsidRDefault="00951CBB" w:rsidP="00951CBB">
            <w:pPr>
              <w:rPr>
                <w:sz w:val="26"/>
                <w:szCs w:val="26"/>
                <w:lang w:val="uk-UA"/>
              </w:rPr>
            </w:pPr>
          </w:p>
          <w:p w:rsidR="00951CBB" w:rsidRPr="00AD5737" w:rsidRDefault="00951CBB" w:rsidP="00951CBB">
            <w:pPr>
              <w:rPr>
                <w:sz w:val="26"/>
                <w:szCs w:val="26"/>
                <w:lang w:val="uk-UA"/>
              </w:rPr>
            </w:pPr>
          </w:p>
          <w:p w:rsidR="00876603" w:rsidRPr="00AD5737" w:rsidRDefault="00876603" w:rsidP="00876603">
            <w:pPr>
              <w:ind w:left="708"/>
              <w:rPr>
                <w:sz w:val="26"/>
                <w:szCs w:val="26"/>
                <w:lang w:val="uk-UA"/>
              </w:rPr>
            </w:pPr>
          </w:p>
          <w:p w:rsidR="00876603" w:rsidRPr="00AD5737" w:rsidRDefault="00876603" w:rsidP="00876603">
            <w:pPr>
              <w:ind w:left="708"/>
              <w:rPr>
                <w:sz w:val="26"/>
                <w:szCs w:val="26"/>
                <w:lang w:val="uk-UA"/>
              </w:rPr>
            </w:pPr>
          </w:p>
          <w:p w:rsidR="00876603" w:rsidRPr="00AD5737" w:rsidRDefault="00876603" w:rsidP="00876603">
            <w:pPr>
              <w:ind w:left="708"/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  <w:p w:rsidR="00350D86" w:rsidRPr="00AD5737" w:rsidRDefault="00350D86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C60897" w:rsidRPr="00876603" w:rsidRDefault="00C60897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6964AE" w:rsidRPr="00876603" w:rsidRDefault="006964AE">
      <w:pPr>
        <w:rPr>
          <w:lang w:val="uk-UA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Default="00876603">
      <w:pPr>
        <w:rPr>
          <w:color w:val="000000"/>
          <w:sz w:val="28"/>
          <w:szCs w:val="28"/>
          <w:lang w:val="en-US"/>
        </w:rPr>
      </w:pPr>
    </w:p>
    <w:p w:rsidR="00876603" w:rsidRPr="00876603" w:rsidRDefault="00876603">
      <w:pPr>
        <w:rPr>
          <w:lang w:val="en-US"/>
        </w:rPr>
      </w:pPr>
    </w:p>
    <w:sectPr w:rsidR="00876603" w:rsidRPr="00876603" w:rsidSect="00244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CB" w:rsidRDefault="00354ACB" w:rsidP="00054D0E">
      <w:r>
        <w:separator/>
      </w:r>
    </w:p>
  </w:endnote>
  <w:endnote w:type="continuationSeparator" w:id="0">
    <w:p w:rsidR="00354ACB" w:rsidRDefault="00354ACB" w:rsidP="0005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CB" w:rsidRDefault="00354ACB" w:rsidP="00054D0E">
      <w:r>
        <w:separator/>
      </w:r>
    </w:p>
  </w:footnote>
  <w:footnote w:type="continuationSeparator" w:id="0">
    <w:p w:rsidR="00354ACB" w:rsidRDefault="00354ACB" w:rsidP="00054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6B7"/>
    <w:multiLevelType w:val="hybridMultilevel"/>
    <w:tmpl w:val="13E46CE8"/>
    <w:lvl w:ilvl="0" w:tplc="4C64FA54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69"/>
    <w:rsid w:val="00054D0E"/>
    <w:rsid w:val="00070D69"/>
    <w:rsid w:val="000A3A0D"/>
    <w:rsid w:val="00244900"/>
    <w:rsid w:val="00252FAA"/>
    <w:rsid w:val="002D16C0"/>
    <w:rsid w:val="00350D86"/>
    <w:rsid w:val="00354ACB"/>
    <w:rsid w:val="00400CFA"/>
    <w:rsid w:val="004636ED"/>
    <w:rsid w:val="004F6D74"/>
    <w:rsid w:val="005A220B"/>
    <w:rsid w:val="006964AE"/>
    <w:rsid w:val="00772757"/>
    <w:rsid w:val="00876603"/>
    <w:rsid w:val="009306EB"/>
    <w:rsid w:val="00951CBB"/>
    <w:rsid w:val="0099315C"/>
    <w:rsid w:val="00AA13CD"/>
    <w:rsid w:val="00AD5737"/>
    <w:rsid w:val="00B653CE"/>
    <w:rsid w:val="00B65E08"/>
    <w:rsid w:val="00C60897"/>
    <w:rsid w:val="00CB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70D6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306EB"/>
    <w:pPr>
      <w:keepNext/>
      <w:tabs>
        <w:tab w:val="left" w:pos="3030"/>
      </w:tabs>
      <w:outlineLvl w:val="2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070D69"/>
    <w:pPr>
      <w:keepNext/>
      <w:jc w:val="center"/>
      <w:outlineLvl w:val="4"/>
    </w:pPr>
    <w:rPr>
      <w:sz w:val="44"/>
      <w:szCs w:val="20"/>
      <w:lang w:val="uk-UA"/>
    </w:rPr>
  </w:style>
  <w:style w:type="paragraph" w:styleId="7">
    <w:name w:val="heading 7"/>
    <w:basedOn w:val="a"/>
    <w:next w:val="a"/>
    <w:link w:val="70"/>
    <w:qFormat/>
    <w:rsid w:val="00070D6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14A9"/>
    <w:rPr>
      <w:b/>
      <w:bCs/>
    </w:rPr>
  </w:style>
  <w:style w:type="character" w:customStyle="1" w:styleId="30">
    <w:name w:val="Заголовок 3 Знак"/>
    <w:basedOn w:val="a0"/>
    <w:link w:val="3"/>
    <w:rsid w:val="009306EB"/>
    <w:rPr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306EB"/>
    <w:pPr>
      <w:spacing w:before="120" w:line="300" w:lineRule="exact"/>
      <w:jc w:val="center"/>
    </w:pPr>
    <w:rPr>
      <w:sz w:val="36"/>
      <w:szCs w:val="20"/>
      <w:lang w:val="uk-UA"/>
    </w:rPr>
  </w:style>
  <w:style w:type="character" w:customStyle="1" w:styleId="a5">
    <w:name w:val="Название Знак"/>
    <w:basedOn w:val="a0"/>
    <w:link w:val="a4"/>
    <w:rsid w:val="009306EB"/>
    <w:rPr>
      <w:sz w:val="36"/>
      <w:lang w:eastAsia="ru-RU"/>
    </w:rPr>
  </w:style>
  <w:style w:type="character" w:customStyle="1" w:styleId="10">
    <w:name w:val="Заголовок 1 Знак"/>
    <w:basedOn w:val="a0"/>
    <w:link w:val="1"/>
    <w:rsid w:val="00070D69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070D69"/>
    <w:rPr>
      <w:sz w:val="44"/>
      <w:lang w:eastAsia="ru-RU"/>
    </w:rPr>
  </w:style>
  <w:style w:type="character" w:customStyle="1" w:styleId="70">
    <w:name w:val="Заголовок 7 Знак"/>
    <w:basedOn w:val="a0"/>
    <w:link w:val="7"/>
    <w:rsid w:val="00070D69"/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70D6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76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6603"/>
    <w:rPr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8766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6603"/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951C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1CBB"/>
    <w:rPr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54D0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4D0E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54D0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4D0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15326</Words>
  <Characters>8737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javna</cp:lastModifiedBy>
  <cp:revision>9</cp:revision>
  <cp:lastPrinted>2018-10-18T14:26:00Z</cp:lastPrinted>
  <dcterms:created xsi:type="dcterms:W3CDTF">2018-10-16T09:43:00Z</dcterms:created>
  <dcterms:modified xsi:type="dcterms:W3CDTF">2018-10-23T09:50:00Z</dcterms:modified>
</cp:coreProperties>
</file>