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8B" w:rsidRPr="008920D7" w:rsidRDefault="0051318B" w:rsidP="0051318B">
      <w:pPr>
        <w:spacing w:after="0"/>
        <w:ind w:firstLine="709"/>
        <w:jc w:val="center"/>
        <w:rPr>
          <w:rFonts w:ascii="Times New Roman" w:hAnsi="Times New Roman" w:cs="Times New Roman"/>
          <w:b/>
          <w:sz w:val="28"/>
          <w:szCs w:val="28"/>
        </w:rPr>
      </w:pPr>
      <w:r w:rsidRPr="008920D7">
        <w:rPr>
          <w:rFonts w:ascii="Times New Roman" w:hAnsi="Times New Roman" w:cs="Times New Roman"/>
          <w:b/>
          <w:sz w:val="28"/>
          <w:szCs w:val="28"/>
        </w:rPr>
        <w:t xml:space="preserve">Про виконання Програми соціально-економічного та культурного розвитку </w:t>
      </w:r>
      <w:proofErr w:type="spellStart"/>
      <w:r w:rsidRPr="008920D7">
        <w:rPr>
          <w:rFonts w:ascii="Times New Roman" w:hAnsi="Times New Roman" w:cs="Times New Roman"/>
          <w:b/>
          <w:sz w:val="28"/>
          <w:szCs w:val="28"/>
        </w:rPr>
        <w:t>Золочівського</w:t>
      </w:r>
      <w:proofErr w:type="spellEnd"/>
      <w:r w:rsidRPr="008920D7">
        <w:rPr>
          <w:rFonts w:ascii="Times New Roman" w:hAnsi="Times New Roman" w:cs="Times New Roman"/>
          <w:b/>
          <w:sz w:val="28"/>
          <w:szCs w:val="28"/>
        </w:rPr>
        <w:t xml:space="preserve"> району на 2019 рік</w:t>
      </w:r>
    </w:p>
    <w:p w:rsidR="0051318B" w:rsidRPr="008920D7" w:rsidRDefault="0051318B" w:rsidP="0051318B">
      <w:pPr>
        <w:spacing w:after="0"/>
        <w:ind w:firstLine="709"/>
        <w:jc w:val="center"/>
        <w:rPr>
          <w:rFonts w:ascii="Times New Roman" w:hAnsi="Times New Roman" w:cs="Times New Roman"/>
          <w:b/>
          <w:sz w:val="28"/>
          <w:szCs w:val="28"/>
        </w:rPr>
      </w:pPr>
      <w:r w:rsidRPr="008920D7">
        <w:rPr>
          <w:rFonts w:ascii="Times New Roman" w:hAnsi="Times New Roman" w:cs="Times New Roman"/>
          <w:b/>
          <w:sz w:val="28"/>
          <w:szCs w:val="28"/>
        </w:rPr>
        <w:t xml:space="preserve"> за І півріччя 2019 року.</w:t>
      </w:r>
    </w:p>
    <w:p w:rsidR="0051318B" w:rsidRPr="008920D7" w:rsidRDefault="0051318B" w:rsidP="0051318B">
      <w:pPr>
        <w:spacing w:after="0"/>
        <w:ind w:firstLine="709"/>
        <w:jc w:val="both"/>
        <w:rPr>
          <w:rFonts w:ascii="Times New Roman" w:hAnsi="Times New Roman" w:cs="Times New Roman"/>
          <w:sz w:val="32"/>
          <w:szCs w:val="32"/>
        </w:rPr>
      </w:pPr>
    </w:p>
    <w:p w:rsidR="0051318B" w:rsidRPr="008920D7" w:rsidRDefault="0051318B" w:rsidP="0051318B">
      <w:pPr>
        <w:spacing w:after="0"/>
        <w:ind w:firstLine="709"/>
        <w:jc w:val="both"/>
        <w:rPr>
          <w:rFonts w:ascii="Times New Roman" w:hAnsi="Times New Roman" w:cs="Times New Roman"/>
          <w:sz w:val="28"/>
          <w:szCs w:val="28"/>
        </w:rPr>
      </w:pPr>
      <w:r w:rsidRPr="008920D7">
        <w:rPr>
          <w:rFonts w:ascii="Times New Roman" w:hAnsi="Times New Roman" w:cs="Times New Roman"/>
          <w:sz w:val="28"/>
          <w:szCs w:val="28"/>
        </w:rPr>
        <w:t>За січень - червень поточного року промисловими підприємствами району реалізовано продукції (робіт, послуг) на суму 685 млн. грн. (за аналогічний період минулого року обсяг реалізації склав 555 млн. грн.), програмний показник виконано на 58% (1180,0 млн. грн. - програмний показник). Збільшили обсяги</w:t>
      </w:r>
      <w:bookmarkStart w:id="0" w:name="_GoBack"/>
      <w:bookmarkEnd w:id="0"/>
      <w:r w:rsidRPr="008920D7">
        <w:rPr>
          <w:rFonts w:ascii="Times New Roman" w:hAnsi="Times New Roman" w:cs="Times New Roman"/>
          <w:sz w:val="28"/>
          <w:szCs w:val="28"/>
        </w:rPr>
        <w:t xml:space="preserve"> </w:t>
      </w:r>
      <w:r w:rsidR="00E110A7">
        <w:rPr>
          <w:rFonts w:ascii="Times New Roman" w:hAnsi="Times New Roman" w:cs="Times New Roman"/>
          <w:sz w:val="28"/>
          <w:szCs w:val="28"/>
        </w:rPr>
        <w:t xml:space="preserve">промислового виробництва філія </w:t>
      </w:r>
      <w:r w:rsidR="00320FE1">
        <w:rPr>
          <w:rFonts w:ascii="Times New Roman" w:hAnsi="Times New Roman" w:cs="Times New Roman"/>
          <w:sz w:val="28"/>
          <w:szCs w:val="28"/>
        </w:rPr>
        <w:t xml:space="preserve">                           </w:t>
      </w:r>
      <w:proofErr w:type="spellStart"/>
      <w:r w:rsidRPr="008920D7">
        <w:rPr>
          <w:rFonts w:ascii="Times New Roman" w:hAnsi="Times New Roman" w:cs="Times New Roman"/>
          <w:sz w:val="28"/>
          <w:szCs w:val="28"/>
        </w:rPr>
        <w:t>ТзОВ</w:t>
      </w:r>
      <w:proofErr w:type="spellEnd"/>
      <w:r w:rsidRPr="008920D7">
        <w:rPr>
          <w:rFonts w:ascii="Times New Roman" w:hAnsi="Times New Roman" w:cs="Times New Roman"/>
          <w:sz w:val="28"/>
          <w:szCs w:val="28"/>
        </w:rPr>
        <w:t xml:space="preserve"> "Карпатські мінеральні води" на 33%, </w:t>
      </w:r>
      <w:proofErr w:type="spellStart"/>
      <w:r w:rsidRPr="008920D7">
        <w:rPr>
          <w:rFonts w:ascii="Times New Roman" w:hAnsi="Times New Roman" w:cs="Times New Roman"/>
          <w:sz w:val="28"/>
          <w:szCs w:val="28"/>
        </w:rPr>
        <w:t>ТзОВ</w:t>
      </w:r>
      <w:proofErr w:type="spellEnd"/>
      <w:r w:rsidRPr="008920D7">
        <w:rPr>
          <w:rFonts w:ascii="Times New Roman" w:hAnsi="Times New Roman" w:cs="Times New Roman"/>
          <w:sz w:val="28"/>
          <w:szCs w:val="28"/>
        </w:rPr>
        <w:t xml:space="preserve"> "</w:t>
      </w:r>
      <w:proofErr w:type="spellStart"/>
      <w:r w:rsidRPr="008920D7">
        <w:rPr>
          <w:rFonts w:ascii="Times New Roman" w:hAnsi="Times New Roman" w:cs="Times New Roman"/>
          <w:sz w:val="28"/>
          <w:szCs w:val="28"/>
        </w:rPr>
        <w:t>Д-Мікс</w:t>
      </w:r>
      <w:proofErr w:type="spellEnd"/>
      <w:r w:rsidRPr="008920D7">
        <w:rPr>
          <w:rFonts w:ascii="Times New Roman" w:hAnsi="Times New Roman" w:cs="Times New Roman"/>
          <w:sz w:val="28"/>
          <w:szCs w:val="28"/>
        </w:rPr>
        <w:t xml:space="preserve"> Україна"  на 31%, </w:t>
      </w:r>
      <w:proofErr w:type="spellStart"/>
      <w:r w:rsidRPr="008920D7">
        <w:rPr>
          <w:rFonts w:ascii="Times New Roman" w:hAnsi="Times New Roman" w:cs="Times New Roman"/>
          <w:sz w:val="28"/>
          <w:szCs w:val="28"/>
        </w:rPr>
        <w:t>ТзОВ</w:t>
      </w:r>
      <w:proofErr w:type="spellEnd"/>
      <w:r w:rsidRPr="008920D7">
        <w:rPr>
          <w:rFonts w:ascii="Times New Roman" w:hAnsi="Times New Roman" w:cs="Times New Roman"/>
          <w:sz w:val="28"/>
          <w:szCs w:val="28"/>
        </w:rPr>
        <w:t xml:space="preserve">  «</w:t>
      </w:r>
      <w:proofErr w:type="spellStart"/>
      <w:r w:rsidRPr="008920D7">
        <w:rPr>
          <w:rFonts w:ascii="Times New Roman" w:hAnsi="Times New Roman" w:cs="Times New Roman"/>
          <w:sz w:val="28"/>
          <w:szCs w:val="28"/>
        </w:rPr>
        <w:t>Альтеко-Захід</w:t>
      </w:r>
      <w:proofErr w:type="spellEnd"/>
      <w:r w:rsidRPr="008920D7">
        <w:rPr>
          <w:rFonts w:ascii="Times New Roman" w:hAnsi="Times New Roman" w:cs="Times New Roman"/>
          <w:sz w:val="28"/>
          <w:szCs w:val="28"/>
        </w:rPr>
        <w:t xml:space="preserve">» на 37%, </w:t>
      </w:r>
      <w:proofErr w:type="spellStart"/>
      <w:r w:rsidRPr="008920D7">
        <w:rPr>
          <w:rFonts w:ascii="Times New Roman" w:hAnsi="Times New Roman" w:cs="Times New Roman"/>
          <w:sz w:val="28"/>
          <w:szCs w:val="28"/>
        </w:rPr>
        <w:t>ТзОВ</w:t>
      </w:r>
      <w:proofErr w:type="spellEnd"/>
      <w:r w:rsidRPr="008920D7">
        <w:rPr>
          <w:rFonts w:ascii="Times New Roman" w:hAnsi="Times New Roman" w:cs="Times New Roman"/>
          <w:sz w:val="28"/>
          <w:szCs w:val="28"/>
        </w:rPr>
        <w:t xml:space="preserve"> "</w:t>
      </w:r>
      <w:proofErr w:type="spellStart"/>
      <w:r w:rsidRPr="008920D7">
        <w:rPr>
          <w:rFonts w:ascii="Times New Roman" w:hAnsi="Times New Roman" w:cs="Times New Roman"/>
          <w:sz w:val="28"/>
          <w:szCs w:val="28"/>
        </w:rPr>
        <w:t>Д-Мікс</w:t>
      </w:r>
      <w:proofErr w:type="spellEnd"/>
      <w:r w:rsidRPr="008920D7">
        <w:rPr>
          <w:rFonts w:ascii="Times New Roman" w:hAnsi="Times New Roman" w:cs="Times New Roman"/>
          <w:sz w:val="28"/>
          <w:szCs w:val="28"/>
        </w:rPr>
        <w:t xml:space="preserve"> "  на 29%, </w:t>
      </w:r>
      <w:proofErr w:type="spellStart"/>
      <w:r w:rsidRPr="008920D7">
        <w:rPr>
          <w:rFonts w:ascii="Times New Roman" w:hAnsi="Times New Roman" w:cs="Times New Roman"/>
          <w:sz w:val="28"/>
          <w:szCs w:val="28"/>
        </w:rPr>
        <w:t>Струтинське</w:t>
      </w:r>
      <w:proofErr w:type="spellEnd"/>
      <w:r w:rsidRPr="008920D7">
        <w:rPr>
          <w:rFonts w:ascii="Times New Roman" w:hAnsi="Times New Roman" w:cs="Times New Roman"/>
          <w:sz w:val="28"/>
          <w:szCs w:val="28"/>
        </w:rPr>
        <w:t xml:space="preserve"> МПД </w:t>
      </w:r>
      <w:proofErr w:type="spellStart"/>
      <w:r w:rsidRPr="008920D7">
        <w:rPr>
          <w:rFonts w:ascii="Times New Roman" w:hAnsi="Times New Roman" w:cs="Times New Roman"/>
          <w:sz w:val="28"/>
          <w:szCs w:val="28"/>
        </w:rPr>
        <w:t>ДП</w:t>
      </w:r>
      <w:proofErr w:type="spellEnd"/>
      <w:r w:rsidRPr="008920D7">
        <w:rPr>
          <w:rFonts w:ascii="Times New Roman" w:hAnsi="Times New Roman" w:cs="Times New Roman"/>
          <w:sz w:val="28"/>
          <w:szCs w:val="28"/>
        </w:rPr>
        <w:t xml:space="preserve"> "Укрспирт" на 76%, ПП "Віконт" на 96%.</w:t>
      </w:r>
    </w:p>
    <w:p w:rsidR="0051318B" w:rsidRPr="008920D7" w:rsidRDefault="0051318B" w:rsidP="0051318B">
      <w:pPr>
        <w:spacing w:after="0"/>
        <w:ind w:firstLine="709"/>
        <w:jc w:val="both"/>
        <w:rPr>
          <w:rFonts w:ascii="Times New Roman" w:hAnsi="Times New Roman" w:cs="Times New Roman"/>
          <w:sz w:val="28"/>
          <w:szCs w:val="28"/>
        </w:rPr>
      </w:pPr>
      <w:r w:rsidRPr="008920D7">
        <w:rPr>
          <w:rFonts w:ascii="Times New Roman" w:hAnsi="Times New Roman" w:cs="Times New Roman"/>
          <w:sz w:val="28"/>
          <w:szCs w:val="28"/>
        </w:rPr>
        <w:t xml:space="preserve">Обсяг реалізованої промислової продукції на одну особу склав </w:t>
      </w:r>
      <w:r w:rsidR="00E110A7">
        <w:rPr>
          <w:rFonts w:ascii="Times New Roman" w:hAnsi="Times New Roman" w:cs="Times New Roman"/>
          <w:sz w:val="28"/>
          <w:szCs w:val="28"/>
        </w:rPr>
        <w:t xml:space="preserve">                   </w:t>
      </w:r>
      <w:r w:rsidRPr="008920D7">
        <w:rPr>
          <w:rFonts w:ascii="Times New Roman" w:hAnsi="Times New Roman" w:cs="Times New Roman"/>
          <w:sz w:val="28"/>
          <w:szCs w:val="28"/>
        </w:rPr>
        <w:t xml:space="preserve">9,9 </w:t>
      </w:r>
      <w:proofErr w:type="spellStart"/>
      <w:r w:rsidRPr="008920D7">
        <w:rPr>
          <w:rFonts w:ascii="Times New Roman" w:hAnsi="Times New Roman" w:cs="Times New Roman"/>
          <w:sz w:val="28"/>
          <w:szCs w:val="28"/>
        </w:rPr>
        <w:t>тис.грн</w:t>
      </w:r>
      <w:proofErr w:type="spellEnd"/>
      <w:r w:rsidRPr="008920D7">
        <w:rPr>
          <w:rFonts w:ascii="Times New Roman" w:hAnsi="Times New Roman" w:cs="Times New Roman"/>
          <w:sz w:val="28"/>
          <w:szCs w:val="28"/>
        </w:rPr>
        <w:t xml:space="preserve">. Програмний показник виконано на 57,9% (17,1 </w:t>
      </w:r>
      <w:proofErr w:type="spellStart"/>
      <w:r w:rsidRPr="008920D7">
        <w:rPr>
          <w:rFonts w:ascii="Times New Roman" w:hAnsi="Times New Roman" w:cs="Times New Roman"/>
          <w:sz w:val="28"/>
          <w:szCs w:val="28"/>
        </w:rPr>
        <w:t>тис.грн</w:t>
      </w:r>
      <w:proofErr w:type="spellEnd"/>
      <w:r w:rsidRPr="008920D7">
        <w:rPr>
          <w:rFonts w:ascii="Times New Roman" w:hAnsi="Times New Roman" w:cs="Times New Roman"/>
          <w:sz w:val="28"/>
          <w:szCs w:val="28"/>
        </w:rPr>
        <w:t>. - програмний показник).</w:t>
      </w:r>
    </w:p>
    <w:p w:rsidR="0051318B" w:rsidRPr="008920D7" w:rsidRDefault="0051318B" w:rsidP="0051318B">
      <w:pPr>
        <w:spacing w:after="0"/>
        <w:ind w:firstLine="709"/>
        <w:jc w:val="both"/>
        <w:rPr>
          <w:rFonts w:ascii="Times New Roman" w:hAnsi="Times New Roman" w:cs="Times New Roman"/>
          <w:sz w:val="28"/>
          <w:szCs w:val="28"/>
        </w:rPr>
      </w:pPr>
      <w:r w:rsidRPr="008920D7">
        <w:rPr>
          <w:rFonts w:ascii="Times New Roman" w:hAnsi="Times New Roman" w:cs="Times New Roman"/>
          <w:sz w:val="28"/>
          <w:szCs w:val="28"/>
        </w:rPr>
        <w:t xml:space="preserve"> Частка переробної промисловості в загальному обсязі реалізованої промислової продукції становить 97,9%, постачання пари та кондиційованого повітря – 0,8% та водопостачання, каналізація, поводження з відходами – 1,3%.</w:t>
      </w:r>
    </w:p>
    <w:p w:rsidR="0051318B" w:rsidRPr="008920D7" w:rsidRDefault="0051318B" w:rsidP="0051318B">
      <w:pPr>
        <w:spacing w:after="0"/>
        <w:ind w:firstLine="709"/>
        <w:jc w:val="both"/>
        <w:rPr>
          <w:rFonts w:ascii="Times New Roman" w:hAnsi="Times New Roman" w:cs="Times New Roman"/>
          <w:sz w:val="28"/>
          <w:szCs w:val="28"/>
        </w:rPr>
      </w:pPr>
      <w:r w:rsidRPr="008920D7">
        <w:rPr>
          <w:rFonts w:ascii="Times New Roman" w:hAnsi="Times New Roman" w:cs="Times New Roman"/>
          <w:sz w:val="28"/>
          <w:szCs w:val="28"/>
        </w:rPr>
        <w:t xml:space="preserve">Основними галузями переробної промисловості є харчопереробна - </w:t>
      </w:r>
      <w:r w:rsidR="00320FE1">
        <w:rPr>
          <w:rFonts w:ascii="Times New Roman" w:hAnsi="Times New Roman" w:cs="Times New Roman"/>
          <w:sz w:val="28"/>
          <w:szCs w:val="28"/>
        </w:rPr>
        <w:t xml:space="preserve">                </w:t>
      </w:r>
      <w:r w:rsidRPr="008920D7">
        <w:rPr>
          <w:rFonts w:ascii="Times New Roman" w:hAnsi="Times New Roman" w:cs="Times New Roman"/>
          <w:sz w:val="28"/>
          <w:szCs w:val="28"/>
        </w:rPr>
        <w:t xml:space="preserve">3 підприємства (53,6%), машинобудівна – 2 підприємства (25,6%), деревообробна та поліграфічна – 6 підприємств (6,7%) та  2 підприємства хімічної галузі (13,7%). </w:t>
      </w:r>
    </w:p>
    <w:p w:rsidR="0051318B" w:rsidRPr="008920D7" w:rsidRDefault="0051318B" w:rsidP="0051318B">
      <w:pPr>
        <w:spacing w:after="0"/>
        <w:ind w:firstLine="709"/>
        <w:jc w:val="both"/>
        <w:rPr>
          <w:rFonts w:ascii="Times New Roman" w:hAnsi="Times New Roman" w:cs="Times New Roman"/>
          <w:sz w:val="28"/>
          <w:szCs w:val="28"/>
        </w:rPr>
      </w:pPr>
      <w:r w:rsidRPr="008920D7">
        <w:rPr>
          <w:rFonts w:ascii="Times New Roman" w:hAnsi="Times New Roman" w:cs="Times New Roman"/>
          <w:sz w:val="28"/>
          <w:szCs w:val="28"/>
        </w:rPr>
        <w:t xml:space="preserve">Найбільшими виробниками району, які впливають на </w:t>
      </w:r>
      <w:proofErr w:type="spellStart"/>
      <w:r w:rsidRPr="008920D7">
        <w:rPr>
          <w:rFonts w:ascii="Times New Roman" w:hAnsi="Times New Roman" w:cs="Times New Roman"/>
          <w:sz w:val="28"/>
          <w:szCs w:val="28"/>
        </w:rPr>
        <w:t>загальнорайонний</w:t>
      </w:r>
      <w:proofErr w:type="spellEnd"/>
      <w:r w:rsidRPr="008920D7">
        <w:rPr>
          <w:rFonts w:ascii="Times New Roman" w:hAnsi="Times New Roman" w:cs="Times New Roman"/>
          <w:sz w:val="28"/>
          <w:szCs w:val="28"/>
        </w:rPr>
        <w:t xml:space="preserve"> обсяг реалізованої продукції є </w:t>
      </w:r>
      <w:proofErr w:type="spellStart"/>
      <w:r w:rsidRPr="008920D7">
        <w:rPr>
          <w:rFonts w:ascii="Times New Roman" w:hAnsi="Times New Roman" w:cs="Times New Roman"/>
          <w:sz w:val="28"/>
          <w:szCs w:val="28"/>
        </w:rPr>
        <w:t>ТзОВ</w:t>
      </w:r>
      <w:proofErr w:type="spellEnd"/>
      <w:r w:rsidRPr="008920D7">
        <w:rPr>
          <w:rFonts w:ascii="Times New Roman" w:hAnsi="Times New Roman" w:cs="Times New Roman"/>
          <w:sz w:val="28"/>
          <w:szCs w:val="28"/>
        </w:rPr>
        <w:t xml:space="preserve"> "</w:t>
      </w:r>
      <w:proofErr w:type="spellStart"/>
      <w:r w:rsidRPr="008920D7">
        <w:rPr>
          <w:rFonts w:ascii="Times New Roman" w:hAnsi="Times New Roman" w:cs="Times New Roman"/>
          <w:sz w:val="28"/>
          <w:szCs w:val="28"/>
        </w:rPr>
        <w:t>Д-Мікс</w:t>
      </w:r>
      <w:proofErr w:type="spellEnd"/>
      <w:r w:rsidRPr="008920D7">
        <w:rPr>
          <w:rFonts w:ascii="Times New Roman" w:hAnsi="Times New Roman" w:cs="Times New Roman"/>
          <w:sz w:val="28"/>
          <w:szCs w:val="28"/>
        </w:rPr>
        <w:t xml:space="preserve"> Україна" обсяг реалізованої продукції якого складає 43,6% у всьому обсязі реалізованої продукції переробної галузі, </w:t>
      </w:r>
      <w:proofErr w:type="spellStart"/>
      <w:r w:rsidRPr="008920D7">
        <w:rPr>
          <w:rFonts w:ascii="Times New Roman" w:hAnsi="Times New Roman" w:cs="Times New Roman"/>
          <w:sz w:val="28"/>
          <w:szCs w:val="28"/>
        </w:rPr>
        <w:t>ТзОВ</w:t>
      </w:r>
      <w:proofErr w:type="spellEnd"/>
      <w:r w:rsidRPr="008920D7">
        <w:rPr>
          <w:rFonts w:ascii="Times New Roman" w:hAnsi="Times New Roman" w:cs="Times New Roman"/>
          <w:sz w:val="28"/>
          <w:szCs w:val="28"/>
        </w:rPr>
        <w:t xml:space="preserve"> "</w:t>
      </w:r>
      <w:proofErr w:type="spellStart"/>
      <w:r w:rsidRPr="008920D7">
        <w:rPr>
          <w:rFonts w:ascii="Times New Roman" w:hAnsi="Times New Roman" w:cs="Times New Roman"/>
          <w:sz w:val="28"/>
          <w:szCs w:val="28"/>
        </w:rPr>
        <w:t>Електроконтакт</w:t>
      </w:r>
      <w:proofErr w:type="spellEnd"/>
      <w:r w:rsidRPr="008920D7">
        <w:rPr>
          <w:rFonts w:ascii="Times New Roman" w:hAnsi="Times New Roman" w:cs="Times New Roman"/>
          <w:sz w:val="28"/>
          <w:szCs w:val="28"/>
        </w:rPr>
        <w:t xml:space="preserve"> Україна" (</w:t>
      </w:r>
      <w:proofErr w:type="spellStart"/>
      <w:r w:rsidRPr="008920D7">
        <w:rPr>
          <w:rFonts w:ascii="Times New Roman" w:hAnsi="Times New Roman" w:cs="Times New Roman"/>
          <w:sz w:val="28"/>
          <w:szCs w:val="28"/>
        </w:rPr>
        <w:t>Золочівський</w:t>
      </w:r>
      <w:proofErr w:type="spellEnd"/>
      <w:r w:rsidRPr="008920D7">
        <w:rPr>
          <w:rFonts w:ascii="Times New Roman" w:hAnsi="Times New Roman" w:cs="Times New Roman"/>
          <w:sz w:val="28"/>
          <w:szCs w:val="28"/>
        </w:rPr>
        <w:t xml:space="preserve"> підрозділ) – 25,4% та МПД </w:t>
      </w:r>
      <w:proofErr w:type="spellStart"/>
      <w:r w:rsidRPr="008920D7">
        <w:rPr>
          <w:rFonts w:ascii="Times New Roman" w:hAnsi="Times New Roman" w:cs="Times New Roman"/>
          <w:sz w:val="28"/>
          <w:szCs w:val="28"/>
        </w:rPr>
        <w:t>ДП</w:t>
      </w:r>
      <w:proofErr w:type="spellEnd"/>
      <w:r w:rsidRPr="008920D7">
        <w:rPr>
          <w:rFonts w:ascii="Times New Roman" w:hAnsi="Times New Roman" w:cs="Times New Roman"/>
          <w:sz w:val="28"/>
          <w:szCs w:val="28"/>
        </w:rPr>
        <w:t xml:space="preserve"> "Укрспирт" – 11,3%.  </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bCs/>
          <w:iCs/>
          <w:sz w:val="28"/>
          <w:szCs w:val="28"/>
        </w:rPr>
        <w:t xml:space="preserve">У 2019 році загальна посівна площа по всіх </w:t>
      </w:r>
      <w:r w:rsidRPr="008920D7">
        <w:rPr>
          <w:rFonts w:ascii="Times New Roman" w:hAnsi="Times New Roman" w:cs="Times New Roman"/>
          <w:sz w:val="28"/>
          <w:szCs w:val="28"/>
        </w:rPr>
        <w:t>по всіх категоріях господарств становила  4</w:t>
      </w:r>
      <w:r w:rsidRPr="008920D7">
        <w:rPr>
          <w:rFonts w:ascii="Times New Roman" w:hAnsi="Times New Roman" w:cs="Times New Roman"/>
          <w:sz w:val="28"/>
          <w:szCs w:val="28"/>
          <w:lang w:val="ru-RU"/>
        </w:rPr>
        <w:t>8 310</w:t>
      </w:r>
      <w:r w:rsidRPr="008920D7">
        <w:rPr>
          <w:rFonts w:ascii="Times New Roman" w:hAnsi="Times New Roman" w:cs="Times New Roman"/>
          <w:sz w:val="28"/>
          <w:szCs w:val="28"/>
        </w:rPr>
        <w:t xml:space="preserve"> га.</w:t>
      </w:r>
    </w:p>
    <w:p w:rsidR="0051318B" w:rsidRPr="008920D7" w:rsidRDefault="0051318B" w:rsidP="0051318B">
      <w:pPr>
        <w:spacing w:after="0"/>
        <w:ind w:firstLine="708"/>
        <w:jc w:val="both"/>
        <w:rPr>
          <w:rFonts w:ascii="Times New Roman" w:hAnsi="Times New Roman" w:cs="Times New Roman"/>
          <w:bCs/>
          <w:iCs/>
          <w:sz w:val="28"/>
          <w:szCs w:val="28"/>
        </w:rPr>
      </w:pPr>
      <w:r w:rsidRPr="008920D7">
        <w:rPr>
          <w:rFonts w:ascii="Times New Roman" w:hAnsi="Times New Roman" w:cs="Times New Roman"/>
          <w:bCs/>
          <w:iCs/>
          <w:sz w:val="28"/>
          <w:szCs w:val="28"/>
        </w:rPr>
        <w:t>Із загальної кількості посівних площ 76% обробляються сільськогосподарськими підприємствами, 24% – населенням.</w:t>
      </w:r>
    </w:p>
    <w:p w:rsidR="0051318B" w:rsidRPr="008920D7" w:rsidRDefault="0051318B" w:rsidP="0051318B">
      <w:pPr>
        <w:spacing w:after="0"/>
        <w:ind w:firstLine="708"/>
        <w:jc w:val="both"/>
        <w:rPr>
          <w:rFonts w:ascii="Times New Roman" w:hAnsi="Times New Roman" w:cs="Times New Roman"/>
          <w:bCs/>
          <w:iCs/>
          <w:sz w:val="28"/>
          <w:szCs w:val="28"/>
        </w:rPr>
      </w:pPr>
      <w:r w:rsidRPr="008920D7">
        <w:rPr>
          <w:rFonts w:ascii="Times New Roman" w:hAnsi="Times New Roman" w:cs="Times New Roman"/>
          <w:bCs/>
          <w:iCs/>
          <w:sz w:val="28"/>
          <w:szCs w:val="28"/>
        </w:rPr>
        <w:t xml:space="preserve">В агропромисловому комплексі завершено збирання ранніх зернових культур. Так, всіма категоріями  господарств зібрано ранні зернові культури на площі 16120 га </w:t>
      </w:r>
      <w:r w:rsidRPr="008920D7">
        <w:rPr>
          <w:rFonts w:ascii="Times New Roman" w:hAnsi="Times New Roman" w:cs="Times New Roman"/>
          <w:sz w:val="28"/>
          <w:szCs w:val="28"/>
        </w:rPr>
        <w:t>(100% до прогнозу збору ранніх зернових культур)</w:t>
      </w:r>
      <w:r w:rsidRPr="008920D7">
        <w:rPr>
          <w:rFonts w:ascii="Times New Roman" w:hAnsi="Times New Roman" w:cs="Times New Roman"/>
          <w:bCs/>
          <w:iCs/>
          <w:sz w:val="28"/>
          <w:szCs w:val="28"/>
        </w:rPr>
        <w:t xml:space="preserve"> та намолочено 85691 тонну зерна при урожайності 53,2 ц/га.</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rPr>
        <w:t xml:space="preserve">Озимої пшениці зібрано на площі 9849 га, намолочено 55714 тонн зерна  при урожайності 56,6 ц/га; озимого ячменю зібрано на площі 1957 га, намолочено 10967 тонн зерна при урожайності 57,5 ц/га; озимого жита </w:t>
      </w:r>
      <w:r w:rsidRPr="008920D7">
        <w:rPr>
          <w:rFonts w:ascii="Times New Roman" w:hAnsi="Times New Roman" w:cs="Times New Roman"/>
          <w:sz w:val="28"/>
          <w:szCs w:val="28"/>
        </w:rPr>
        <w:lastRenderedPageBreak/>
        <w:t>зібрано на площі 98 га, намолочено 258 тонн зерна при урожайності 26,3 ц/га; ярого ячменю зібрано на площі 2829 га, намолочено 11677 тонн зерна при урожайності 41,9 ц/га; вівса зібрано на площі 242 га</w:t>
      </w:r>
      <w:r w:rsidRPr="008920D7">
        <w:rPr>
          <w:rFonts w:ascii="Times New Roman" w:hAnsi="Times New Roman" w:cs="Times New Roman"/>
          <w:i/>
          <w:sz w:val="28"/>
          <w:szCs w:val="28"/>
        </w:rPr>
        <w:t xml:space="preserve">, </w:t>
      </w:r>
      <w:r w:rsidRPr="008920D7">
        <w:rPr>
          <w:rFonts w:ascii="Times New Roman" w:hAnsi="Times New Roman" w:cs="Times New Roman"/>
          <w:sz w:val="28"/>
          <w:szCs w:val="28"/>
        </w:rPr>
        <w:t>намолочено 594 тонни зерна</w:t>
      </w:r>
      <w:r w:rsidRPr="008920D7">
        <w:rPr>
          <w:rFonts w:ascii="Times New Roman" w:hAnsi="Times New Roman" w:cs="Times New Roman"/>
          <w:i/>
          <w:sz w:val="28"/>
          <w:szCs w:val="28"/>
        </w:rPr>
        <w:t xml:space="preserve"> </w:t>
      </w:r>
      <w:r w:rsidRPr="008920D7">
        <w:rPr>
          <w:rFonts w:ascii="Times New Roman" w:hAnsi="Times New Roman" w:cs="Times New Roman"/>
          <w:sz w:val="28"/>
          <w:szCs w:val="28"/>
        </w:rPr>
        <w:t xml:space="preserve">при урожайності 24,5 ц/га; ярої пшениці зібрано на площі  1074 га, намолочено 5693 тонни зерна при урожайності 53,0 ц/га. </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rPr>
        <w:t xml:space="preserve">Крім того, зібрано озимого ріпаку на площі 4287 га, намолочено 11357 тонн при урожайності 26,5 ц/га.  </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rPr>
        <w:t xml:space="preserve">Розпочато збір пізніх культур. Кукурудзи на зерно зібрано на площі </w:t>
      </w:r>
      <w:r w:rsidR="00320FE1">
        <w:rPr>
          <w:rFonts w:ascii="Times New Roman" w:hAnsi="Times New Roman" w:cs="Times New Roman"/>
          <w:sz w:val="28"/>
          <w:szCs w:val="28"/>
        </w:rPr>
        <w:t xml:space="preserve">   </w:t>
      </w:r>
      <w:r w:rsidRPr="008920D7">
        <w:rPr>
          <w:rFonts w:ascii="Times New Roman" w:hAnsi="Times New Roman" w:cs="Times New Roman"/>
          <w:sz w:val="28"/>
          <w:szCs w:val="28"/>
        </w:rPr>
        <w:t xml:space="preserve">120 га та намолочено 960 тонн зерна при урожайності 80,0 ц/га; соняшнику зібрано на площі 560 га, намолочено 1589 тонн насіння при урожайності 28,4ц/га; сої зібрано на площі 906 га та намолочено 2350 тонн при урожайності 25,9 ц/га. Крім цього, зібрано картоплі на площі 2563 га та накопано 41002 тонни при урожайності 160 ц/га; на площі 1179 га зібрано 16970 тонн овочів при урожайності 155 ц/га. </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rPr>
        <w:t xml:space="preserve">У сільськогосподарських підприємствах утримується   55 голів  ВРХ, 12279 голів  свиней та 198390 </w:t>
      </w:r>
      <w:r w:rsidR="000F2E45">
        <w:rPr>
          <w:rFonts w:ascii="Times New Roman" w:hAnsi="Times New Roman" w:cs="Times New Roman"/>
          <w:sz w:val="28"/>
          <w:szCs w:val="28"/>
        </w:rPr>
        <w:t>голів птиці.</w:t>
      </w:r>
      <w:r w:rsidRPr="008920D7">
        <w:rPr>
          <w:rFonts w:ascii="Times New Roman" w:hAnsi="Times New Roman" w:cs="Times New Roman"/>
          <w:sz w:val="28"/>
          <w:szCs w:val="28"/>
        </w:rPr>
        <w:t xml:space="preserve">  </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rPr>
        <w:t xml:space="preserve">Крім цього, діють 8 малих сімейних ферм, у яких </w:t>
      </w:r>
      <w:r w:rsidRPr="008920D7">
        <w:rPr>
          <w:rFonts w:ascii="Times New Roman" w:hAnsi="Times New Roman" w:cs="Times New Roman"/>
          <w:bCs/>
          <w:iCs/>
          <w:sz w:val="28"/>
          <w:szCs w:val="28"/>
        </w:rPr>
        <w:t xml:space="preserve">утримується </w:t>
      </w:r>
      <w:r w:rsidRPr="008920D7">
        <w:rPr>
          <w:rFonts w:ascii="Times New Roman" w:hAnsi="Times New Roman" w:cs="Times New Roman"/>
          <w:sz w:val="28"/>
          <w:szCs w:val="28"/>
        </w:rPr>
        <w:t xml:space="preserve">46 голів корів, 70 голів молодняка ВРХ, 300 овець та 30  свиней. </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rPr>
        <w:t xml:space="preserve">36 домогосподарств населення утримують 4 та більше корів. </w:t>
      </w:r>
      <w:r w:rsidR="00320FE1">
        <w:rPr>
          <w:rFonts w:ascii="Times New Roman" w:hAnsi="Times New Roman" w:cs="Times New Roman"/>
          <w:sz w:val="28"/>
          <w:szCs w:val="28"/>
        </w:rPr>
        <w:t xml:space="preserve">                          </w:t>
      </w:r>
      <w:r w:rsidRPr="008920D7">
        <w:rPr>
          <w:rFonts w:ascii="Times New Roman" w:hAnsi="Times New Roman" w:cs="Times New Roman"/>
          <w:sz w:val="28"/>
          <w:szCs w:val="28"/>
        </w:rPr>
        <w:t xml:space="preserve">У порівнянні з минулим роком їх кількість збільшилася на </w:t>
      </w:r>
      <w:r w:rsidR="00320FE1">
        <w:rPr>
          <w:rFonts w:ascii="Times New Roman" w:hAnsi="Times New Roman" w:cs="Times New Roman"/>
          <w:sz w:val="28"/>
          <w:szCs w:val="28"/>
        </w:rPr>
        <w:t xml:space="preserve">                                           </w:t>
      </w:r>
      <w:r w:rsidRPr="008920D7">
        <w:rPr>
          <w:rFonts w:ascii="Times New Roman" w:hAnsi="Times New Roman" w:cs="Times New Roman"/>
          <w:sz w:val="28"/>
          <w:szCs w:val="28"/>
        </w:rPr>
        <w:t xml:space="preserve">4 домогосподарства. </w:t>
      </w:r>
    </w:p>
    <w:p w:rsidR="0051318B" w:rsidRPr="008920D7" w:rsidRDefault="0051318B" w:rsidP="0051318B">
      <w:pPr>
        <w:spacing w:after="0"/>
        <w:ind w:firstLine="708"/>
        <w:jc w:val="both"/>
        <w:rPr>
          <w:rFonts w:ascii="Times New Roman" w:hAnsi="Times New Roman" w:cs="Times New Roman"/>
          <w:bCs/>
          <w:iCs/>
          <w:sz w:val="28"/>
          <w:szCs w:val="28"/>
        </w:rPr>
      </w:pPr>
      <w:r w:rsidRPr="008920D7">
        <w:rPr>
          <w:rFonts w:ascii="Times New Roman" w:hAnsi="Times New Roman" w:cs="Times New Roman"/>
          <w:bCs/>
          <w:iCs/>
          <w:sz w:val="28"/>
          <w:szCs w:val="28"/>
        </w:rPr>
        <w:t xml:space="preserve">По сільськогосподарських підприємствах району за січень-липень </w:t>
      </w:r>
      <w:r w:rsidR="00320FE1">
        <w:rPr>
          <w:rFonts w:ascii="Times New Roman" w:hAnsi="Times New Roman" w:cs="Times New Roman"/>
          <w:bCs/>
          <w:iCs/>
          <w:sz w:val="28"/>
          <w:szCs w:val="28"/>
        </w:rPr>
        <w:t xml:space="preserve">   </w:t>
      </w:r>
      <w:r w:rsidRPr="008920D7">
        <w:rPr>
          <w:rFonts w:ascii="Times New Roman" w:hAnsi="Times New Roman" w:cs="Times New Roman"/>
          <w:bCs/>
          <w:iCs/>
          <w:sz w:val="28"/>
          <w:szCs w:val="28"/>
        </w:rPr>
        <w:t xml:space="preserve">2019 року вироблено 2,4 тис. тонн м'яса. </w:t>
      </w:r>
    </w:p>
    <w:p w:rsidR="0051318B" w:rsidRPr="008920D7" w:rsidRDefault="0051318B" w:rsidP="0051318B">
      <w:pPr>
        <w:spacing w:after="0"/>
        <w:ind w:firstLine="720"/>
        <w:jc w:val="both"/>
        <w:rPr>
          <w:rFonts w:ascii="Times New Roman" w:hAnsi="Times New Roman" w:cs="Times New Roman"/>
          <w:sz w:val="28"/>
          <w:szCs w:val="28"/>
        </w:rPr>
      </w:pPr>
      <w:r w:rsidRPr="008920D7">
        <w:rPr>
          <w:rFonts w:ascii="Times New Roman" w:hAnsi="Times New Roman" w:cs="Times New Roman"/>
          <w:sz w:val="28"/>
          <w:szCs w:val="28"/>
        </w:rPr>
        <w:t xml:space="preserve">Планується, що за 2019 рік виробництво валової продукції сільського господарства в постійних цінах 2010 року складе  556,7 млн. грн., що становить 96,5% до програмного показника (програмний показник 577,0 млн. грн.), в тому числі в рослинництві – 403,3 млн. грн., в тваринництві –  </w:t>
      </w:r>
      <w:r w:rsidR="00E110A7">
        <w:rPr>
          <w:rFonts w:ascii="Times New Roman" w:hAnsi="Times New Roman" w:cs="Times New Roman"/>
          <w:sz w:val="28"/>
          <w:szCs w:val="28"/>
        </w:rPr>
        <w:t xml:space="preserve">                  </w:t>
      </w:r>
      <w:r w:rsidRPr="008920D7">
        <w:rPr>
          <w:rFonts w:ascii="Times New Roman" w:hAnsi="Times New Roman" w:cs="Times New Roman"/>
          <w:sz w:val="28"/>
          <w:szCs w:val="28"/>
        </w:rPr>
        <w:t xml:space="preserve">153,4 млн. грн. </w:t>
      </w:r>
    </w:p>
    <w:p w:rsidR="0051318B" w:rsidRPr="008920D7" w:rsidRDefault="0051318B" w:rsidP="0051318B">
      <w:pPr>
        <w:spacing w:after="0"/>
        <w:ind w:firstLine="709"/>
        <w:jc w:val="both"/>
        <w:rPr>
          <w:rFonts w:ascii="Times New Roman" w:eastAsia="Calibri" w:hAnsi="Times New Roman" w:cs="Times New Roman"/>
          <w:sz w:val="28"/>
          <w:szCs w:val="28"/>
        </w:rPr>
      </w:pPr>
      <w:r w:rsidRPr="008920D7">
        <w:rPr>
          <w:rFonts w:ascii="Times New Roman" w:hAnsi="Times New Roman" w:cs="Times New Roman"/>
          <w:sz w:val="28"/>
          <w:szCs w:val="28"/>
        </w:rPr>
        <w:t>Будівельними організаціями району за січень-липень 2019 року виконано будівельних робіт</w:t>
      </w:r>
      <w:r w:rsidRPr="008920D7">
        <w:rPr>
          <w:rFonts w:ascii="Times New Roman" w:eastAsia="Calibri" w:hAnsi="Times New Roman" w:cs="Times New Roman"/>
          <w:sz w:val="28"/>
          <w:szCs w:val="28"/>
        </w:rPr>
        <w:t xml:space="preserve"> на 39,4 млн. грн., програмний показник виконано на 52,5% (програмний показник – 75,1 млн. грн.)</w:t>
      </w:r>
    </w:p>
    <w:p w:rsidR="0051318B" w:rsidRPr="008920D7" w:rsidRDefault="0051318B" w:rsidP="0051318B">
      <w:pPr>
        <w:spacing w:after="0"/>
        <w:ind w:firstLine="709"/>
        <w:jc w:val="both"/>
        <w:rPr>
          <w:rFonts w:ascii="Times New Roman" w:eastAsia="Calibri" w:hAnsi="Times New Roman" w:cs="Times New Roman"/>
          <w:sz w:val="28"/>
          <w:szCs w:val="28"/>
          <w:lang w:eastAsia="uk-UA"/>
        </w:rPr>
      </w:pPr>
      <w:r w:rsidRPr="008920D7">
        <w:rPr>
          <w:rFonts w:ascii="Times New Roman" w:eastAsia="Calibri" w:hAnsi="Times New Roman" w:cs="Times New Roman"/>
          <w:sz w:val="28"/>
          <w:szCs w:val="28"/>
        </w:rPr>
        <w:t>За І півріччя</w:t>
      </w:r>
      <w:r w:rsidRPr="008920D7">
        <w:rPr>
          <w:rFonts w:ascii="Times New Roman" w:eastAsia="Calibri" w:hAnsi="Times New Roman" w:cs="Times New Roman"/>
          <w:sz w:val="28"/>
          <w:szCs w:val="28"/>
          <w:lang w:eastAsia="uk-UA"/>
        </w:rPr>
        <w:t xml:space="preserve"> 2019 року прийнято в експлуатацію 4819 м</w:t>
      </w:r>
      <w:r w:rsidRPr="008920D7">
        <w:rPr>
          <w:rFonts w:ascii="Times New Roman" w:eastAsia="Calibri" w:hAnsi="Times New Roman" w:cs="Times New Roman"/>
          <w:sz w:val="28"/>
          <w:szCs w:val="28"/>
          <w:vertAlign w:val="superscript"/>
          <w:lang w:eastAsia="uk-UA"/>
        </w:rPr>
        <w:t>2</w:t>
      </w:r>
      <w:r w:rsidRPr="008920D7">
        <w:rPr>
          <w:rFonts w:ascii="Times New Roman" w:eastAsia="Calibri" w:hAnsi="Times New Roman" w:cs="Times New Roman"/>
          <w:sz w:val="28"/>
          <w:szCs w:val="28"/>
          <w:lang w:eastAsia="uk-UA"/>
        </w:rPr>
        <w:t xml:space="preserve"> загальної площі житла (нове будівництво), що у 2,5 рази більше, ніж за відповідний період попереднього року. Програмний показник виконано на 80% (програмний показник – 6,0 тис. м</w:t>
      </w:r>
      <w:r w:rsidRPr="008920D7">
        <w:rPr>
          <w:rFonts w:ascii="Times New Roman" w:eastAsia="Calibri" w:hAnsi="Times New Roman" w:cs="Times New Roman"/>
          <w:sz w:val="28"/>
          <w:szCs w:val="28"/>
          <w:vertAlign w:val="superscript"/>
          <w:lang w:eastAsia="uk-UA"/>
        </w:rPr>
        <w:t xml:space="preserve">2 </w:t>
      </w:r>
      <w:r w:rsidRPr="008920D7">
        <w:rPr>
          <w:rFonts w:ascii="Times New Roman" w:eastAsia="Calibri" w:hAnsi="Times New Roman" w:cs="Times New Roman"/>
          <w:sz w:val="28"/>
          <w:szCs w:val="28"/>
          <w:lang w:eastAsia="uk-UA"/>
        </w:rPr>
        <w:t>).</w:t>
      </w:r>
    </w:p>
    <w:p w:rsidR="0051318B" w:rsidRPr="008920D7" w:rsidRDefault="0051318B" w:rsidP="0051318B">
      <w:pPr>
        <w:spacing w:after="0"/>
        <w:ind w:firstLine="709"/>
        <w:jc w:val="both"/>
        <w:rPr>
          <w:rFonts w:ascii="Times New Roman" w:eastAsia="Calibri" w:hAnsi="Times New Roman" w:cs="Times New Roman"/>
          <w:sz w:val="28"/>
          <w:szCs w:val="28"/>
          <w:lang w:eastAsia="uk-UA"/>
        </w:rPr>
      </w:pPr>
      <w:r w:rsidRPr="008920D7">
        <w:rPr>
          <w:rFonts w:ascii="Times New Roman" w:eastAsia="Calibri" w:hAnsi="Times New Roman" w:cs="Times New Roman"/>
          <w:sz w:val="28"/>
          <w:szCs w:val="28"/>
          <w:lang w:eastAsia="uk-UA"/>
        </w:rPr>
        <w:t>На 1000 осіб району припало 69,6 м</w:t>
      </w:r>
      <w:r w:rsidRPr="008920D7">
        <w:rPr>
          <w:rFonts w:ascii="Times New Roman" w:eastAsia="Calibri" w:hAnsi="Times New Roman" w:cs="Times New Roman"/>
          <w:sz w:val="28"/>
          <w:szCs w:val="28"/>
          <w:vertAlign w:val="superscript"/>
          <w:lang w:eastAsia="uk-UA"/>
        </w:rPr>
        <w:t>2</w:t>
      </w:r>
      <w:r w:rsidRPr="008920D7">
        <w:rPr>
          <w:rFonts w:ascii="Times New Roman" w:eastAsia="Calibri" w:hAnsi="Times New Roman" w:cs="Times New Roman"/>
          <w:sz w:val="28"/>
          <w:szCs w:val="28"/>
          <w:lang w:eastAsia="uk-UA"/>
        </w:rPr>
        <w:t xml:space="preserve"> загальної площі новозбудованого житла (в області − 252 м</w:t>
      </w:r>
      <w:r w:rsidRPr="008920D7">
        <w:rPr>
          <w:rFonts w:ascii="Times New Roman" w:eastAsia="Calibri" w:hAnsi="Times New Roman" w:cs="Times New Roman"/>
          <w:sz w:val="28"/>
          <w:szCs w:val="28"/>
          <w:vertAlign w:val="superscript"/>
          <w:lang w:eastAsia="uk-UA"/>
        </w:rPr>
        <w:t>2</w:t>
      </w:r>
      <w:r w:rsidRPr="008920D7">
        <w:rPr>
          <w:rFonts w:ascii="Times New Roman" w:eastAsia="Calibri" w:hAnsi="Times New Roman" w:cs="Times New Roman"/>
          <w:sz w:val="28"/>
          <w:szCs w:val="28"/>
          <w:lang w:eastAsia="uk-UA"/>
        </w:rPr>
        <w:t>).</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lang w:val="ru-RU"/>
        </w:rPr>
        <w:t xml:space="preserve">У 2019 </w:t>
      </w:r>
      <w:r w:rsidRPr="008920D7">
        <w:rPr>
          <w:rFonts w:ascii="Times New Roman" w:hAnsi="Times New Roman" w:cs="Times New Roman"/>
          <w:sz w:val="28"/>
          <w:szCs w:val="28"/>
        </w:rPr>
        <w:t>році за рахунок бюджетних коштів реалізовуються  73 проекти, загальною вартістю 39930,321 тис</w:t>
      </w:r>
      <w:proofErr w:type="gramStart"/>
      <w:r w:rsidRPr="008920D7">
        <w:rPr>
          <w:rFonts w:ascii="Times New Roman" w:hAnsi="Times New Roman" w:cs="Times New Roman"/>
          <w:sz w:val="28"/>
          <w:szCs w:val="28"/>
        </w:rPr>
        <w:t>.</w:t>
      </w:r>
      <w:proofErr w:type="gramEnd"/>
      <w:r w:rsidRPr="008920D7">
        <w:rPr>
          <w:rFonts w:ascii="Times New Roman" w:hAnsi="Times New Roman" w:cs="Times New Roman"/>
          <w:sz w:val="28"/>
          <w:szCs w:val="28"/>
        </w:rPr>
        <w:t xml:space="preserve"> </w:t>
      </w:r>
      <w:proofErr w:type="gramStart"/>
      <w:r w:rsidRPr="008920D7">
        <w:rPr>
          <w:rFonts w:ascii="Times New Roman" w:hAnsi="Times New Roman" w:cs="Times New Roman"/>
          <w:sz w:val="28"/>
          <w:szCs w:val="28"/>
        </w:rPr>
        <w:t>г</w:t>
      </w:r>
      <w:proofErr w:type="gramEnd"/>
      <w:r w:rsidRPr="008920D7">
        <w:rPr>
          <w:rFonts w:ascii="Times New Roman" w:hAnsi="Times New Roman" w:cs="Times New Roman"/>
          <w:sz w:val="28"/>
          <w:szCs w:val="28"/>
        </w:rPr>
        <w:t xml:space="preserve">рн. </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rPr>
        <w:lastRenderedPageBreak/>
        <w:t xml:space="preserve">За рахунок Державного фонду регіонального розвитку </w:t>
      </w:r>
      <w:r w:rsidRPr="008920D7">
        <w:rPr>
          <w:rFonts w:ascii="Times New Roman" w:hAnsi="Times New Roman" w:cs="Times New Roman"/>
          <w:sz w:val="28"/>
          <w:szCs w:val="28"/>
          <w:lang w:val="ru-RU"/>
        </w:rPr>
        <w:t xml:space="preserve"> </w:t>
      </w:r>
      <w:proofErr w:type="spellStart"/>
      <w:r w:rsidRPr="008920D7">
        <w:rPr>
          <w:rFonts w:ascii="Times New Roman" w:hAnsi="Times New Roman" w:cs="Times New Roman"/>
          <w:sz w:val="28"/>
          <w:szCs w:val="28"/>
        </w:rPr>
        <w:t>реалізову</w:t>
      </w:r>
      <w:r w:rsidRPr="008920D7">
        <w:rPr>
          <w:rFonts w:ascii="Times New Roman" w:hAnsi="Times New Roman" w:cs="Times New Roman"/>
          <w:sz w:val="28"/>
          <w:szCs w:val="28"/>
          <w:lang w:val="ru-RU"/>
        </w:rPr>
        <w:t>є</w:t>
      </w:r>
      <w:r w:rsidRPr="008920D7">
        <w:rPr>
          <w:rFonts w:ascii="Times New Roman" w:hAnsi="Times New Roman" w:cs="Times New Roman"/>
          <w:sz w:val="28"/>
          <w:szCs w:val="28"/>
        </w:rPr>
        <w:t>ться</w:t>
      </w:r>
      <w:proofErr w:type="spellEnd"/>
      <w:r w:rsidRPr="008920D7">
        <w:rPr>
          <w:rFonts w:ascii="Times New Roman" w:hAnsi="Times New Roman" w:cs="Times New Roman"/>
          <w:sz w:val="28"/>
          <w:szCs w:val="28"/>
        </w:rPr>
        <w:t xml:space="preserve">  2 проекти на суму 7,55 млн. грн. </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rPr>
        <w:t xml:space="preserve">Так, у поточному році продовжуватиметься реалізація розпочатого у 2018 році проекту "Реконструкція будівель головного та терапевтично-інфекційного корпусів </w:t>
      </w:r>
      <w:proofErr w:type="spellStart"/>
      <w:r w:rsidRPr="008920D7">
        <w:rPr>
          <w:rFonts w:ascii="Times New Roman" w:hAnsi="Times New Roman" w:cs="Times New Roman"/>
          <w:sz w:val="28"/>
          <w:szCs w:val="28"/>
        </w:rPr>
        <w:t>Золочівської</w:t>
      </w:r>
      <w:proofErr w:type="spellEnd"/>
      <w:r w:rsidRPr="008920D7">
        <w:rPr>
          <w:rFonts w:ascii="Times New Roman" w:hAnsi="Times New Roman" w:cs="Times New Roman"/>
          <w:sz w:val="28"/>
          <w:szCs w:val="28"/>
        </w:rPr>
        <w:t xml:space="preserve"> центральної районної лікарні". Кошторисна вартість проекту 20916,46 тис. грн. У 2019 році передбачене фінансування з державного фонду регіонального розвитку 1500,0 тис. грн., </w:t>
      </w:r>
      <w:proofErr w:type="spellStart"/>
      <w:r w:rsidRPr="008920D7">
        <w:rPr>
          <w:rFonts w:ascii="Times New Roman" w:hAnsi="Times New Roman" w:cs="Times New Roman"/>
          <w:sz w:val="28"/>
          <w:szCs w:val="28"/>
        </w:rPr>
        <w:t>співфінансування</w:t>
      </w:r>
      <w:proofErr w:type="spellEnd"/>
      <w:r w:rsidRPr="008920D7">
        <w:rPr>
          <w:rFonts w:ascii="Times New Roman" w:hAnsi="Times New Roman" w:cs="Times New Roman"/>
          <w:sz w:val="28"/>
          <w:szCs w:val="28"/>
        </w:rPr>
        <w:t xml:space="preserve"> з місцевого бюджету  250,0 тис. грн. </w:t>
      </w:r>
    </w:p>
    <w:p w:rsidR="0051318B" w:rsidRPr="008920D7" w:rsidRDefault="0051318B" w:rsidP="0051318B">
      <w:pPr>
        <w:spacing w:after="0"/>
        <w:ind w:firstLine="708"/>
        <w:jc w:val="both"/>
        <w:rPr>
          <w:rFonts w:ascii="Times New Roman" w:eastAsia="Times New Roman" w:hAnsi="Times New Roman" w:cs="Times New Roman"/>
          <w:sz w:val="28"/>
          <w:szCs w:val="28"/>
          <w:lang w:eastAsia="ru-RU"/>
        </w:rPr>
      </w:pPr>
      <w:r w:rsidRPr="008920D7">
        <w:rPr>
          <w:rFonts w:ascii="Times New Roman" w:hAnsi="Times New Roman" w:cs="Times New Roman"/>
          <w:sz w:val="28"/>
          <w:szCs w:val="28"/>
        </w:rPr>
        <w:t xml:space="preserve">Крім цього, продовжуються роботи по проекту "Реконструкція площі Вічевої (М.Шашкевича), вул. М.Шашкевича та прилеглих вулиць у </w:t>
      </w:r>
      <w:r w:rsidR="00320FE1">
        <w:rPr>
          <w:rFonts w:ascii="Times New Roman" w:hAnsi="Times New Roman" w:cs="Times New Roman"/>
          <w:sz w:val="28"/>
          <w:szCs w:val="28"/>
        </w:rPr>
        <w:t xml:space="preserve">                       </w:t>
      </w:r>
      <w:r w:rsidRPr="008920D7">
        <w:rPr>
          <w:rFonts w:ascii="Times New Roman" w:hAnsi="Times New Roman" w:cs="Times New Roman"/>
          <w:sz w:val="28"/>
          <w:szCs w:val="28"/>
        </w:rPr>
        <w:t xml:space="preserve">м. Золочеві", розпочатому ще у 2011 році. Залишок кошторисної вартості проекту станом на 01.01.2019 р. – 28000,0 тис. грн. У 2019 році передбачені кошти ДФРР – 1000,0 тис. грн., кошти бюджету розвитку обласного бюджету – 1800,0 тис. грн. та кошти місцевого бюджету – 3000,0 тис. грн. </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rPr>
        <w:t xml:space="preserve">За рахунок коштів бюджету розвитку обласного бюджету по Програмі капітального будівництва об'єктів соціально-культурного та житлово-комунального призначення на 2019 рік фінансуються 3 проекти, на реалізацію яких в обласному бюджеті передбачено </w:t>
      </w:r>
      <w:r w:rsidRPr="008920D7">
        <w:rPr>
          <w:rFonts w:ascii="Times New Roman" w:hAnsi="Times New Roman" w:cs="Times New Roman"/>
          <w:bCs/>
          <w:sz w:val="28"/>
          <w:szCs w:val="28"/>
        </w:rPr>
        <w:t xml:space="preserve">4292,958 </w:t>
      </w:r>
      <w:r w:rsidRPr="008920D7">
        <w:rPr>
          <w:rFonts w:ascii="Times New Roman" w:hAnsi="Times New Roman" w:cs="Times New Roman"/>
          <w:sz w:val="28"/>
          <w:szCs w:val="28"/>
        </w:rPr>
        <w:t xml:space="preserve"> тис. грн. </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rPr>
        <w:t>Це, як вже було зазначено, проект "Реконструкція площі Вічевої (М.Шашкевича), вул. М.Шашкевича та прилеглих вулиць у м. Золочеві";</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rPr>
        <w:t xml:space="preserve">- проект "Реконструкція житлового будинку для облаштування меморіального музею Кирила </w:t>
      </w:r>
      <w:proofErr w:type="spellStart"/>
      <w:r w:rsidRPr="008920D7">
        <w:rPr>
          <w:rFonts w:ascii="Times New Roman" w:hAnsi="Times New Roman" w:cs="Times New Roman"/>
          <w:sz w:val="28"/>
          <w:szCs w:val="28"/>
        </w:rPr>
        <w:t>Трильовського</w:t>
      </w:r>
      <w:proofErr w:type="spellEnd"/>
      <w:r w:rsidRPr="008920D7">
        <w:rPr>
          <w:rFonts w:ascii="Times New Roman" w:hAnsi="Times New Roman" w:cs="Times New Roman"/>
          <w:sz w:val="28"/>
          <w:szCs w:val="28"/>
        </w:rPr>
        <w:t xml:space="preserve">", на реалізацію якого передбачено 1155,958 тис. грн. з бюджету розвитку обласного бюджету; </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rPr>
        <w:t xml:space="preserve">- проект "Реконструкція </w:t>
      </w:r>
      <w:proofErr w:type="spellStart"/>
      <w:r w:rsidRPr="008920D7">
        <w:rPr>
          <w:rFonts w:ascii="Times New Roman" w:hAnsi="Times New Roman" w:cs="Times New Roman"/>
          <w:sz w:val="28"/>
          <w:szCs w:val="28"/>
        </w:rPr>
        <w:t>адмінбудівлі</w:t>
      </w:r>
      <w:proofErr w:type="spellEnd"/>
      <w:r w:rsidRPr="008920D7">
        <w:rPr>
          <w:rFonts w:ascii="Times New Roman" w:hAnsi="Times New Roman" w:cs="Times New Roman"/>
          <w:sz w:val="28"/>
          <w:szCs w:val="28"/>
        </w:rPr>
        <w:t xml:space="preserve"> </w:t>
      </w:r>
      <w:proofErr w:type="spellStart"/>
      <w:r w:rsidRPr="008920D7">
        <w:rPr>
          <w:rFonts w:ascii="Times New Roman" w:hAnsi="Times New Roman" w:cs="Times New Roman"/>
          <w:sz w:val="28"/>
          <w:szCs w:val="28"/>
        </w:rPr>
        <w:t>Сновицької</w:t>
      </w:r>
      <w:proofErr w:type="spellEnd"/>
      <w:r w:rsidRPr="008920D7">
        <w:rPr>
          <w:rFonts w:ascii="Times New Roman" w:hAnsi="Times New Roman" w:cs="Times New Roman"/>
          <w:sz w:val="28"/>
          <w:szCs w:val="28"/>
        </w:rPr>
        <w:t xml:space="preserve"> сільської ради". На сьогодні реалізація проекту завершена, з бюджету розвитку обласного бюджету освоєно 1333,665тис. грн., за які  перекрито дах </w:t>
      </w:r>
      <w:proofErr w:type="spellStart"/>
      <w:r w:rsidRPr="008920D7">
        <w:rPr>
          <w:rFonts w:ascii="Times New Roman" w:hAnsi="Times New Roman" w:cs="Times New Roman"/>
          <w:sz w:val="28"/>
          <w:szCs w:val="28"/>
        </w:rPr>
        <w:t>адмінбудівлі</w:t>
      </w:r>
      <w:proofErr w:type="spellEnd"/>
      <w:r w:rsidRPr="008920D7">
        <w:rPr>
          <w:rFonts w:ascii="Times New Roman" w:hAnsi="Times New Roman" w:cs="Times New Roman"/>
          <w:sz w:val="28"/>
          <w:szCs w:val="28"/>
        </w:rPr>
        <w:t xml:space="preserve">, утеплено фасад та замощено бруківкою прилеглу територію. </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rPr>
        <w:t xml:space="preserve">  За рахунок коштів субвенції з державного бюджету на</w:t>
      </w:r>
      <w:r w:rsidRPr="008920D7">
        <w:rPr>
          <w:rFonts w:ascii="Times New Roman" w:hAnsi="Times New Roman" w:cs="Times New Roman"/>
          <w:b/>
          <w:sz w:val="28"/>
          <w:szCs w:val="28"/>
        </w:rPr>
        <w:t xml:space="preserve"> </w:t>
      </w:r>
      <w:r w:rsidRPr="008920D7">
        <w:rPr>
          <w:rFonts w:ascii="Times New Roman" w:hAnsi="Times New Roman" w:cs="Times New Roman"/>
          <w:sz w:val="28"/>
          <w:szCs w:val="28"/>
        </w:rPr>
        <w:t xml:space="preserve">соціально-економічний розвиток територій </w:t>
      </w:r>
      <w:proofErr w:type="spellStart"/>
      <w:r w:rsidRPr="008920D7">
        <w:rPr>
          <w:rFonts w:ascii="Times New Roman" w:hAnsi="Times New Roman" w:cs="Times New Roman"/>
          <w:sz w:val="28"/>
          <w:szCs w:val="28"/>
        </w:rPr>
        <w:t>Глинянській</w:t>
      </w:r>
      <w:proofErr w:type="spellEnd"/>
      <w:r w:rsidRPr="008920D7">
        <w:rPr>
          <w:rFonts w:ascii="Times New Roman" w:hAnsi="Times New Roman" w:cs="Times New Roman"/>
          <w:sz w:val="28"/>
          <w:szCs w:val="28"/>
        </w:rPr>
        <w:t xml:space="preserve"> міській раді виділено нерозподілений залишок у сумі 2651,523 тис. грн., за які буде реалізовано три проекти: "Придбання спецтехніки та навісного обладнання для м. </w:t>
      </w:r>
      <w:proofErr w:type="spellStart"/>
      <w:r w:rsidRPr="008920D7">
        <w:rPr>
          <w:rFonts w:ascii="Times New Roman" w:hAnsi="Times New Roman" w:cs="Times New Roman"/>
          <w:sz w:val="28"/>
          <w:szCs w:val="28"/>
        </w:rPr>
        <w:t>Глиняни</w:t>
      </w:r>
      <w:proofErr w:type="spellEnd"/>
      <w:r w:rsidRPr="008920D7">
        <w:rPr>
          <w:rFonts w:ascii="Times New Roman" w:hAnsi="Times New Roman" w:cs="Times New Roman"/>
          <w:sz w:val="28"/>
          <w:szCs w:val="28"/>
        </w:rPr>
        <w:t xml:space="preserve">" – 1350,0 тис. грн., "Капітальний ремонт тротуарів у парку Св. Миколая у </w:t>
      </w:r>
      <w:r w:rsidR="00320FE1">
        <w:rPr>
          <w:rFonts w:ascii="Times New Roman" w:hAnsi="Times New Roman" w:cs="Times New Roman"/>
          <w:sz w:val="28"/>
          <w:szCs w:val="28"/>
        </w:rPr>
        <w:t xml:space="preserve">                    </w:t>
      </w:r>
      <w:r w:rsidRPr="008920D7">
        <w:rPr>
          <w:rFonts w:ascii="Times New Roman" w:hAnsi="Times New Roman" w:cs="Times New Roman"/>
          <w:sz w:val="28"/>
          <w:szCs w:val="28"/>
        </w:rPr>
        <w:t xml:space="preserve">м. </w:t>
      </w:r>
      <w:proofErr w:type="spellStart"/>
      <w:r w:rsidRPr="008920D7">
        <w:rPr>
          <w:rFonts w:ascii="Times New Roman" w:hAnsi="Times New Roman" w:cs="Times New Roman"/>
          <w:sz w:val="28"/>
          <w:szCs w:val="28"/>
        </w:rPr>
        <w:t>Глиняни</w:t>
      </w:r>
      <w:proofErr w:type="spellEnd"/>
      <w:r w:rsidRPr="008920D7">
        <w:rPr>
          <w:rFonts w:ascii="Times New Roman" w:hAnsi="Times New Roman" w:cs="Times New Roman"/>
          <w:sz w:val="28"/>
          <w:szCs w:val="28"/>
        </w:rPr>
        <w:t xml:space="preserve">" – 641,472 тис. грн. та "Реконструкція вуличного освітлення на території </w:t>
      </w:r>
      <w:proofErr w:type="spellStart"/>
      <w:r w:rsidRPr="008920D7">
        <w:rPr>
          <w:rFonts w:ascii="Times New Roman" w:hAnsi="Times New Roman" w:cs="Times New Roman"/>
          <w:sz w:val="28"/>
          <w:szCs w:val="28"/>
        </w:rPr>
        <w:t>Глинянської</w:t>
      </w:r>
      <w:proofErr w:type="spellEnd"/>
      <w:r w:rsidRPr="008920D7">
        <w:rPr>
          <w:rFonts w:ascii="Times New Roman" w:hAnsi="Times New Roman" w:cs="Times New Roman"/>
          <w:sz w:val="28"/>
          <w:szCs w:val="28"/>
        </w:rPr>
        <w:t xml:space="preserve"> міської ради" – 660,051 тис. грн.  </w:t>
      </w:r>
    </w:p>
    <w:p w:rsidR="0051318B" w:rsidRPr="008920D7" w:rsidRDefault="0051318B" w:rsidP="0051318B">
      <w:pPr>
        <w:tabs>
          <w:tab w:val="left" w:pos="923"/>
        </w:tabs>
        <w:spacing w:after="0"/>
        <w:jc w:val="both"/>
        <w:rPr>
          <w:rFonts w:ascii="Times New Roman" w:eastAsia="Times New Roman" w:hAnsi="Times New Roman" w:cs="Times New Roman"/>
          <w:sz w:val="28"/>
          <w:szCs w:val="28"/>
          <w:lang w:eastAsia="ru-RU"/>
        </w:rPr>
      </w:pPr>
      <w:r w:rsidRPr="008920D7">
        <w:rPr>
          <w:rFonts w:ascii="Times New Roman" w:hAnsi="Times New Roman" w:cs="Times New Roman"/>
          <w:sz w:val="28"/>
          <w:szCs w:val="28"/>
        </w:rPr>
        <w:tab/>
      </w:r>
      <w:r w:rsidRPr="008920D7">
        <w:rPr>
          <w:rFonts w:ascii="Times New Roman" w:eastAsia="Times New Roman" w:hAnsi="Times New Roman" w:cs="Times New Roman"/>
          <w:sz w:val="28"/>
          <w:szCs w:val="28"/>
          <w:lang w:eastAsia="ru-RU"/>
        </w:rPr>
        <w:t xml:space="preserve">За рахунок коштів Програми проведення обласного конкурсу </w:t>
      </w:r>
      <w:proofErr w:type="spellStart"/>
      <w:r w:rsidRPr="008920D7">
        <w:rPr>
          <w:rFonts w:ascii="Times New Roman" w:eastAsia="Times New Roman" w:hAnsi="Times New Roman" w:cs="Times New Roman"/>
          <w:sz w:val="28"/>
          <w:szCs w:val="28"/>
          <w:lang w:eastAsia="ru-RU"/>
        </w:rPr>
        <w:t>мікропроектів</w:t>
      </w:r>
      <w:proofErr w:type="spellEnd"/>
      <w:r w:rsidRPr="008920D7">
        <w:rPr>
          <w:rFonts w:ascii="Times New Roman" w:eastAsia="Times New Roman" w:hAnsi="Times New Roman" w:cs="Times New Roman"/>
          <w:sz w:val="28"/>
          <w:szCs w:val="28"/>
          <w:lang w:eastAsia="ru-RU"/>
        </w:rPr>
        <w:t xml:space="preserve"> місцевого розвитку у 2019 році реалізовується 58 проектів, а саме: </w:t>
      </w:r>
    </w:p>
    <w:p w:rsidR="0051318B" w:rsidRPr="008920D7" w:rsidRDefault="0051318B" w:rsidP="0051318B">
      <w:pPr>
        <w:spacing w:after="0"/>
        <w:ind w:firstLine="708"/>
        <w:jc w:val="both"/>
        <w:rPr>
          <w:rFonts w:ascii="Times New Roman" w:eastAsia="Times New Roman" w:hAnsi="Times New Roman" w:cs="Times New Roman"/>
          <w:sz w:val="28"/>
          <w:szCs w:val="28"/>
          <w:lang w:eastAsia="ru-RU"/>
        </w:rPr>
      </w:pPr>
      <w:r w:rsidRPr="008920D7">
        <w:rPr>
          <w:rFonts w:ascii="Times New Roman" w:eastAsia="Times New Roman" w:hAnsi="Times New Roman" w:cs="Times New Roman"/>
          <w:sz w:val="28"/>
          <w:szCs w:val="28"/>
          <w:lang w:eastAsia="ru-RU"/>
        </w:rPr>
        <w:t xml:space="preserve">8 – в галузі охорони здоров'я на суму 2400,627 тис. грн., </w:t>
      </w:r>
    </w:p>
    <w:p w:rsidR="0051318B" w:rsidRPr="008920D7" w:rsidRDefault="0051318B" w:rsidP="0051318B">
      <w:pPr>
        <w:spacing w:after="0"/>
        <w:ind w:firstLine="708"/>
        <w:jc w:val="both"/>
        <w:rPr>
          <w:rFonts w:ascii="Times New Roman" w:eastAsia="Times New Roman" w:hAnsi="Times New Roman" w:cs="Times New Roman"/>
          <w:sz w:val="28"/>
          <w:szCs w:val="28"/>
          <w:lang w:eastAsia="ru-RU"/>
        </w:rPr>
      </w:pPr>
      <w:r w:rsidRPr="008920D7">
        <w:rPr>
          <w:rFonts w:ascii="Times New Roman" w:eastAsia="Times New Roman" w:hAnsi="Times New Roman" w:cs="Times New Roman"/>
          <w:sz w:val="28"/>
          <w:szCs w:val="28"/>
          <w:lang w:eastAsia="ru-RU"/>
        </w:rPr>
        <w:t xml:space="preserve">12 – в галузі культури на суму 3094,498 тис. грн., </w:t>
      </w:r>
    </w:p>
    <w:p w:rsidR="0051318B" w:rsidRPr="008920D7" w:rsidRDefault="0051318B" w:rsidP="0051318B">
      <w:pPr>
        <w:spacing w:after="0"/>
        <w:ind w:firstLine="708"/>
        <w:jc w:val="both"/>
        <w:rPr>
          <w:rFonts w:ascii="Times New Roman" w:eastAsia="Times New Roman" w:hAnsi="Times New Roman" w:cs="Times New Roman"/>
          <w:sz w:val="28"/>
          <w:szCs w:val="28"/>
          <w:lang w:eastAsia="ru-RU"/>
        </w:rPr>
      </w:pPr>
      <w:r w:rsidRPr="008920D7">
        <w:rPr>
          <w:rFonts w:ascii="Times New Roman" w:eastAsia="Times New Roman" w:hAnsi="Times New Roman" w:cs="Times New Roman"/>
          <w:sz w:val="28"/>
          <w:szCs w:val="28"/>
          <w:lang w:eastAsia="ru-RU"/>
        </w:rPr>
        <w:lastRenderedPageBreak/>
        <w:t xml:space="preserve">4 – в освітній галузі на суму 492,172 тис. грн., </w:t>
      </w:r>
    </w:p>
    <w:p w:rsidR="0051318B" w:rsidRPr="008920D7" w:rsidRDefault="0051318B" w:rsidP="0051318B">
      <w:pPr>
        <w:spacing w:after="0"/>
        <w:ind w:firstLine="708"/>
        <w:jc w:val="both"/>
        <w:rPr>
          <w:rFonts w:ascii="Times New Roman" w:eastAsia="Times New Roman" w:hAnsi="Times New Roman" w:cs="Times New Roman"/>
          <w:sz w:val="28"/>
          <w:szCs w:val="28"/>
          <w:lang w:eastAsia="ru-RU"/>
        </w:rPr>
      </w:pPr>
      <w:r w:rsidRPr="008920D7">
        <w:rPr>
          <w:rFonts w:ascii="Times New Roman" w:eastAsia="Times New Roman" w:hAnsi="Times New Roman" w:cs="Times New Roman"/>
          <w:sz w:val="28"/>
          <w:szCs w:val="28"/>
          <w:lang w:eastAsia="ru-RU"/>
        </w:rPr>
        <w:t xml:space="preserve">4 – в галузі спорту на суму 711,223 тис. грн., </w:t>
      </w:r>
    </w:p>
    <w:p w:rsidR="0051318B" w:rsidRPr="008920D7" w:rsidRDefault="0051318B" w:rsidP="0051318B">
      <w:pPr>
        <w:spacing w:after="0"/>
        <w:ind w:firstLine="708"/>
        <w:jc w:val="both"/>
        <w:rPr>
          <w:rFonts w:ascii="Times New Roman" w:eastAsia="Times New Roman" w:hAnsi="Times New Roman" w:cs="Times New Roman"/>
          <w:sz w:val="28"/>
          <w:szCs w:val="28"/>
          <w:lang w:eastAsia="ru-RU"/>
        </w:rPr>
      </w:pPr>
      <w:r w:rsidRPr="008920D7">
        <w:rPr>
          <w:rFonts w:ascii="Times New Roman" w:eastAsia="Times New Roman" w:hAnsi="Times New Roman" w:cs="Times New Roman"/>
          <w:sz w:val="28"/>
          <w:szCs w:val="28"/>
          <w:lang w:eastAsia="ru-RU"/>
        </w:rPr>
        <w:t>7 – по вуличному освітленню на суму 2420,346 тис. грн.,</w:t>
      </w:r>
    </w:p>
    <w:p w:rsidR="0051318B" w:rsidRPr="008920D7" w:rsidRDefault="0051318B" w:rsidP="0051318B">
      <w:pPr>
        <w:spacing w:after="0"/>
        <w:ind w:firstLine="708"/>
        <w:jc w:val="both"/>
        <w:rPr>
          <w:rFonts w:ascii="Times New Roman" w:eastAsia="Times New Roman" w:hAnsi="Times New Roman" w:cs="Times New Roman"/>
          <w:sz w:val="28"/>
          <w:szCs w:val="28"/>
          <w:lang w:eastAsia="ru-RU"/>
        </w:rPr>
      </w:pPr>
      <w:r w:rsidRPr="008920D7">
        <w:rPr>
          <w:rFonts w:ascii="Times New Roman" w:eastAsia="Times New Roman" w:hAnsi="Times New Roman" w:cs="Times New Roman"/>
          <w:sz w:val="28"/>
          <w:szCs w:val="28"/>
          <w:lang w:eastAsia="ru-RU"/>
        </w:rPr>
        <w:t xml:space="preserve">23 – за іншими пріоритетами на суму 7815,417 тис. грн. </w:t>
      </w:r>
    </w:p>
    <w:p w:rsidR="0051318B" w:rsidRPr="008920D7" w:rsidRDefault="0051318B" w:rsidP="0051318B">
      <w:pPr>
        <w:spacing w:after="0"/>
        <w:ind w:firstLine="708"/>
        <w:jc w:val="both"/>
        <w:rPr>
          <w:rFonts w:ascii="Times New Roman" w:eastAsia="Times New Roman" w:hAnsi="Times New Roman" w:cs="Times New Roman"/>
          <w:sz w:val="28"/>
          <w:szCs w:val="28"/>
          <w:lang w:eastAsia="ru-RU"/>
        </w:rPr>
      </w:pPr>
      <w:r w:rsidRPr="008920D7">
        <w:rPr>
          <w:rFonts w:ascii="Times New Roman" w:eastAsia="Times New Roman" w:hAnsi="Times New Roman" w:cs="Times New Roman"/>
          <w:sz w:val="28"/>
          <w:szCs w:val="28"/>
          <w:lang w:eastAsia="ru-RU"/>
        </w:rPr>
        <w:t xml:space="preserve">Загальна  вартість </w:t>
      </w:r>
      <w:proofErr w:type="spellStart"/>
      <w:r w:rsidRPr="008920D7">
        <w:rPr>
          <w:rFonts w:ascii="Times New Roman" w:eastAsia="Times New Roman" w:hAnsi="Times New Roman" w:cs="Times New Roman"/>
          <w:sz w:val="28"/>
          <w:szCs w:val="28"/>
          <w:lang w:eastAsia="ru-RU"/>
        </w:rPr>
        <w:t>мікропроектів</w:t>
      </w:r>
      <w:proofErr w:type="spellEnd"/>
      <w:r w:rsidRPr="008920D7">
        <w:rPr>
          <w:rFonts w:ascii="Times New Roman" w:eastAsia="Times New Roman" w:hAnsi="Times New Roman" w:cs="Times New Roman"/>
          <w:sz w:val="28"/>
          <w:szCs w:val="28"/>
          <w:lang w:eastAsia="ru-RU"/>
        </w:rPr>
        <w:t xml:space="preserve"> 16934,283 тис. грн., з обласного бюджету передбачено 7665,1 тис. грн.</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rPr>
        <w:t>Впродовж І півріччя 2019 року до загального фонду бюджету району надійшло доходів, без врахування міжбюджетних трансфертів, в сумі 112498,6 тис. грн., що становить 108,1% до показників, затверджених місцевими радами на І півріччя 2019 року, або більше на  8467,8 тис. грн.</w:t>
      </w:r>
    </w:p>
    <w:p w:rsidR="0051318B" w:rsidRPr="008920D7" w:rsidRDefault="0051318B" w:rsidP="0051318B">
      <w:pPr>
        <w:spacing w:after="0"/>
        <w:ind w:firstLine="709"/>
        <w:contextualSpacing/>
        <w:jc w:val="both"/>
        <w:rPr>
          <w:rFonts w:ascii="Times New Roman" w:hAnsi="Times New Roman" w:cs="Times New Roman"/>
          <w:sz w:val="28"/>
          <w:szCs w:val="28"/>
        </w:rPr>
      </w:pPr>
      <w:r w:rsidRPr="008920D7">
        <w:rPr>
          <w:rFonts w:ascii="Times New Roman" w:hAnsi="Times New Roman" w:cs="Times New Roman"/>
          <w:sz w:val="28"/>
          <w:szCs w:val="28"/>
        </w:rPr>
        <w:t>Виконання річного плану склало 52,2%.</w:t>
      </w:r>
    </w:p>
    <w:p w:rsidR="0051318B" w:rsidRPr="008920D7" w:rsidRDefault="0051318B" w:rsidP="0051318B">
      <w:pPr>
        <w:spacing w:after="0"/>
        <w:ind w:firstLine="709"/>
        <w:contextualSpacing/>
        <w:jc w:val="both"/>
        <w:rPr>
          <w:rFonts w:ascii="Times New Roman" w:hAnsi="Times New Roman" w:cs="Times New Roman"/>
          <w:sz w:val="28"/>
          <w:szCs w:val="28"/>
        </w:rPr>
      </w:pPr>
      <w:r w:rsidRPr="008920D7">
        <w:rPr>
          <w:rFonts w:ascii="Times New Roman" w:hAnsi="Times New Roman" w:cs="Times New Roman"/>
          <w:sz w:val="28"/>
          <w:szCs w:val="28"/>
        </w:rPr>
        <w:t xml:space="preserve">У порівнянні з відповідним періодом минулого року надходження податків, зборів та інших платежів до загального фонду бюджету району  збільшились на 20,4%  або на 19053,1 тис. грн. </w:t>
      </w:r>
    </w:p>
    <w:p w:rsidR="0051318B" w:rsidRPr="008920D7" w:rsidRDefault="0051318B" w:rsidP="0051318B">
      <w:pPr>
        <w:spacing w:after="0"/>
        <w:ind w:firstLine="709"/>
        <w:contextualSpacing/>
        <w:jc w:val="both"/>
        <w:rPr>
          <w:rFonts w:ascii="Times New Roman" w:hAnsi="Times New Roman" w:cs="Times New Roman"/>
          <w:sz w:val="28"/>
          <w:szCs w:val="28"/>
        </w:rPr>
      </w:pPr>
      <w:r w:rsidRPr="008920D7">
        <w:rPr>
          <w:rFonts w:ascii="Times New Roman" w:hAnsi="Times New Roman" w:cs="Times New Roman"/>
          <w:sz w:val="28"/>
          <w:szCs w:val="28"/>
        </w:rPr>
        <w:t>Впродовж звітного періоду з місцевих бюджетів району забезпечено своєчасну і в повному   обсязі  виплату заробітної  плати працівникам бюджетної сфери. Своєчасно профінансовано видатки з оплати спожитих енергоносіїв та комунальних послуг.</w:t>
      </w:r>
    </w:p>
    <w:p w:rsidR="0051318B" w:rsidRPr="008920D7" w:rsidRDefault="0051318B" w:rsidP="0051318B">
      <w:pPr>
        <w:spacing w:after="0"/>
        <w:ind w:firstLine="709"/>
        <w:contextualSpacing/>
        <w:jc w:val="both"/>
        <w:rPr>
          <w:rFonts w:ascii="Times New Roman" w:eastAsia="Calibri" w:hAnsi="Times New Roman" w:cs="Times New Roman"/>
          <w:sz w:val="28"/>
          <w:szCs w:val="28"/>
        </w:rPr>
      </w:pPr>
      <w:r w:rsidRPr="008920D7">
        <w:rPr>
          <w:rFonts w:ascii="Times New Roman" w:hAnsi="Times New Roman" w:cs="Times New Roman"/>
          <w:sz w:val="28"/>
          <w:szCs w:val="28"/>
        </w:rPr>
        <w:t xml:space="preserve"> </w:t>
      </w:r>
      <w:r w:rsidRPr="008920D7">
        <w:rPr>
          <w:rFonts w:ascii="Times New Roman" w:eastAsia="Calibri" w:hAnsi="Times New Roman" w:cs="Times New Roman"/>
          <w:sz w:val="28"/>
          <w:szCs w:val="28"/>
        </w:rPr>
        <w:t xml:space="preserve">За статистичними даними, середньооблікова кількість штатних працівників підприємств, установ та організацій району у ІI кварталі </w:t>
      </w:r>
      <w:r w:rsidR="00320FE1">
        <w:rPr>
          <w:rFonts w:ascii="Times New Roman" w:eastAsia="Calibri" w:hAnsi="Times New Roman" w:cs="Times New Roman"/>
          <w:sz w:val="28"/>
          <w:szCs w:val="28"/>
        </w:rPr>
        <w:t xml:space="preserve">                  </w:t>
      </w:r>
      <w:r w:rsidRPr="008920D7">
        <w:rPr>
          <w:rFonts w:ascii="Times New Roman" w:eastAsia="Calibri" w:hAnsi="Times New Roman" w:cs="Times New Roman"/>
          <w:sz w:val="28"/>
          <w:szCs w:val="28"/>
        </w:rPr>
        <w:t xml:space="preserve">2019 року становила 8029 осіб, що </w:t>
      </w:r>
      <w:r w:rsidR="00F3530A" w:rsidRPr="008920D7">
        <w:rPr>
          <w:rFonts w:ascii="Times New Roman" w:eastAsia="Calibri" w:hAnsi="Times New Roman" w:cs="Times New Roman"/>
          <w:sz w:val="28"/>
          <w:szCs w:val="28"/>
        </w:rPr>
        <w:t>на 3,2% біль</w:t>
      </w:r>
      <w:r w:rsidR="00F3530A">
        <w:rPr>
          <w:rFonts w:ascii="Times New Roman" w:eastAsia="Calibri" w:hAnsi="Times New Roman" w:cs="Times New Roman"/>
          <w:sz w:val="28"/>
          <w:szCs w:val="28"/>
        </w:rPr>
        <w:t xml:space="preserve">ше, ніж у IІ кварталі </w:t>
      </w:r>
      <w:r w:rsidR="00320FE1">
        <w:rPr>
          <w:rFonts w:ascii="Times New Roman" w:eastAsia="Calibri" w:hAnsi="Times New Roman" w:cs="Times New Roman"/>
          <w:sz w:val="28"/>
          <w:szCs w:val="28"/>
        </w:rPr>
        <w:t xml:space="preserve">                     </w:t>
      </w:r>
      <w:r w:rsidR="00F3530A">
        <w:rPr>
          <w:rFonts w:ascii="Times New Roman" w:eastAsia="Calibri" w:hAnsi="Times New Roman" w:cs="Times New Roman"/>
          <w:sz w:val="28"/>
          <w:szCs w:val="28"/>
        </w:rPr>
        <w:t xml:space="preserve">2018 року, проте на 12,7% менше від програмного показника (9,2 тис. осіб – програмний показник). </w:t>
      </w:r>
    </w:p>
    <w:p w:rsidR="00320FE1" w:rsidRDefault="0051318B" w:rsidP="0051318B">
      <w:pPr>
        <w:pStyle w:val="a5"/>
        <w:spacing w:after="0"/>
        <w:ind w:firstLine="720"/>
        <w:jc w:val="both"/>
        <w:rPr>
          <w:rFonts w:ascii="Times New Roman" w:eastAsia="Calibri" w:hAnsi="Times New Roman" w:cs="Times New Roman"/>
          <w:sz w:val="28"/>
          <w:szCs w:val="28"/>
        </w:rPr>
      </w:pPr>
      <w:r w:rsidRPr="008920D7">
        <w:rPr>
          <w:rFonts w:ascii="Times New Roman" w:eastAsia="Calibri" w:hAnsi="Times New Roman" w:cs="Times New Roman"/>
          <w:sz w:val="28"/>
          <w:szCs w:val="28"/>
        </w:rPr>
        <w:t>Середньомісячна заробітна плата одного штатного працівника становила 8406 грн</w:t>
      </w:r>
      <w:r w:rsidR="0035511D">
        <w:rPr>
          <w:rFonts w:ascii="Times New Roman" w:eastAsia="Calibri" w:hAnsi="Times New Roman" w:cs="Times New Roman"/>
          <w:sz w:val="28"/>
          <w:szCs w:val="28"/>
        </w:rPr>
        <w:t xml:space="preserve">. (програмний показник 8400 грн.), що </w:t>
      </w:r>
      <w:r w:rsidRPr="008920D7">
        <w:rPr>
          <w:rFonts w:ascii="Times New Roman" w:eastAsia="Calibri" w:hAnsi="Times New Roman" w:cs="Times New Roman"/>
          <w:sz w:val="28"/>
          <w:szCs w:val="28"/>
        </w:rPr>
        <w:t xml:space="preserve">на 21,9% більше до відповідного періоду минулого </w:t>
      </w:r>
      <w:r w:rsidR="0035511D">
        <w:rPr>
          <w:rFonts w:ascii="Times New Roman" w:eastAsia="Calibri" w:hAnsi="Times New Roman" w:cs="Times New Roman"/>
          <w:sz w:val="28"/>
          <w:szCs w:val="28"/>
        </w:rPr>
        <w:t>року.</w:t>
      </w:r>
    </w:p>
    <w:p w:rsidR="00320FE1" w:rsidRPr="00FA0941" w:rsidRDefault="00320FE1" w:rsidP="00320FE1">
      <w:pPr>
        <w:spacing w:after="0"/>
        <w:ind w:firstLine="708"/>
        <w:jc w:val="both"/>
        <w:rPr>
          <w:rFonts w:ascii="Times New Roman" w:hAnsi="Times New Roman" w:cs="Times New Roman"/>
          <w:color w:val="00B050"/>
          <w:sz w:val="28"/>
          <w:szCs w:val="28"/>
        </w:rPr>
      </w:pPr>
      <w:r w:rsidRPr="00FA0941">
        <w:rPr>
          <w:rFonts w:ascii="Times New Roman" w:hAnsi="Times New Roman" w:cs="Times New Roman"/>
          <w:sz w:val="28"/>
          <w:szCs w:val="28"/>
        </w:rPr>
        <w:t>За галузями економіки середньомісячна заробітна плата станови</w:t>
      </w:r>
      <w:r>
        <w:rPr>
          <w:rFonts w:ascii="Times New Roman" w:hAnsi="Times New Roman" w:cs="Times New Roman"/>
          <w:sz w:val="28"/>
          <w:szCs w:val="28"/>
        </w:rPr>
        <w:t>ть</w:t>
      </w:r>
      <w:r w:rsidRPr="00FA0941">
        <w:rPr>
          <w:rFonts w:ascii="Times New Roman" w:hAnsi="Times New Roman" w:cs="Times New Roman"/>
          <w:sz w:val="28"/>
          <w:szCs w:val="28"/>
        </w:rPr>
        <w:t xml:space="preserve">: </w:t>
      </w:r>
      <w:r>
        <w:rPr>
          <w:rFonts w:ascii="Times New Roman" w:hAnsi="Times New Roman" w:cs="Times New Roman"/>
          <w:sz w:val="28"/>
          <w:szCs w:val="28"/>
        </w:rPr>
        <w:t>у виробництві</w:t>
      </w:r>
      <w:r w:rsidRPr="00FA0941">
        <w:rPr>
          <w:rFonts w:ascii="Times New Roman" w:hAnsi="Times New Roman" w:cs="Times New Roman"/>
          <w:sz w:val="28"/>
          <w:szCs w:val="28"/>
        </w:rPr>
        <w:t xml:space="preserve"> – </w:t>
      </w:r>
      <w:r>
        <w:rPr>
          <w:rFonts w:ascii="Times New Roman" w:hAnsi="Times New Roman" w:cs="Times New Roman"/>
          <w:sz w:val="28"/>
          <w:szCs w:val="28"/>
        </w:rPr>
        <w:t>5023</w:t>
      </w:r>
      <w:r w:rsidRPr="00FA0941">
        <w:rPr>
          <w:rFonts w:ascii="Times New Roman" w:hAnsi="Times New Roman" w:cs="Times New Roman"/>
          <w:sz w:val="28"/>
          <w:szCs w:val="28"/>
        </w:rPr>
        <w:t xml:space="preserve"> грн., в будівництві – </w:t>
      </w:r>
      <w:r>
        <w:rPr>
          <w:rFonts w:ascii="Times New Roman" w:hAnsi="Times New Roman" w:cs="Times New Roman"/>
          <w:sz w:val="28"/>
          <w:szCs w:val="28"/>
        </w:rPr>
        <w:t>7172</w:t>
      </w:r>
      <w:r w:rsidRPr="00FA0941">
        <w:rPr>
          <w:rFonts w:ascii="Times New Roman" w:hAnsi="Times New Roman" w:cs="Times New Roman"/>
          <w:sz w:val="28"/>
          <w:szCs w:val="28"/>
        </w:rPr>
        <w:t xml:space="preserve"> грн., в сільському господарстві – </w:t>
      </w:r>
      <w:r>
        <w:rPr>
          <w:rFonts w:ascii="Times New Roman" w:hAnsi="Times New Roman" w:cs="Times New Roman"/>
          <w:sz w:val="28"/>
          <w:szCs w:val="28"/>
        </w:rPr>
        <w:t>4984</w:t>
      </w:r>
      <w:r w:rsidRPr="00FA0941">
        <w:rPr>
          <w:rFonts w:ascii="Times New Roman" w:hAnsi="Times New Roman" w:cs="Times New Roman"/>
          <w:sz w:val="28"/>
          <w:szCs w:val="28"/>
        </w:rPr>
        <w:t xml:space="preserve"> грн., в галузі торгівлі – 4</w:t>
      </w:r>
      <w:r>
        <w:rPr>
          <w:rFonts w:ascii="Times New Roman" w:hAnsi="Times New Roman" w:cs="Times New Roman"/>
          <w:sz w:val="28"/>
          <w:szCs w:val="28"/>
        </w:rPr>
        <w:t>600</w:t>
      </w:r>
      <w:r w:rsidRPr="00FA0941">
        <w:rPr>
          <w:rFonts w:ascii="Times New Roman" w:hAnsi="Times New Roman" w:cs="Times New Roman"/>
          <w:sz w:val="28"/>
          <w:szCs w:val="28"/>
        </w:rPr>
        <w:t xml:space="preserve"> </w:t>
      </w:r>
      <w:proofErr w:type="spellStart"/>
      <w:r w:rsidRPr="00FA0941">
        <w:rPr>
          <w:rFonts w:ascii="Times New Roman" w:hAnsi="Times New Roman" w:cs="Times New Roman"/>
          <w:sz w:val="28"/>
          <w:szCs w:val="28"/>
        </w:rPr>
        <w:t>грн</w:t>
      </w:r>
      <w:proofErr w:type="spellEnd"/>
      <w:r w:rsidRPr="00FA0941">
        <w:rPr>
          <w:rFonts w:ascii="Times New Roman" w:hAnsi="Times New Roman" w:cs="Times New Roman"/>
          <w:sz w:val="28"/>
          <w:szCs w:val="28"/>
        </w:rPr>
        <w:t xml:space="preserve">, </w:t>
      </w:r>
      <w:r>
        <w:rPr>
          <w:rFonts w:ascii="Times New Roman" w:hAnsi="Times New Roman" w:cs="Times New Roman"/>
          <w:sz w:val="28"/>
          <w:szCs w:val="28"/>
        </w:rPr>
        <w:t xml:space="preserve">в ресторанному господарстві –               4185 грн., </w:t>
      </w:r>
      <w:r w:rsidRPr="00320FE1">
        <w:rPr>
          <w:rFonts w:ascii="Times New Roman" w:hAnsi="Times New Roman" w:cs="Times New Roman"/>
          <w:sz w:val="28"/>
          <w:szCs w:val="28"/>
        </w:rPr>
        <w:t>в галузі освіти – 8059 грн. Середня заробітна плата медпрацівників становить 5738 грн., зокрема: лікарського персоналу – 7242 грн.,    середнього медичного  персоналу – 5184 грн., молодшого медичного персоналу - 4322 грн.</w:t>
      </w:r>
    </w:p>
    <w:p w:rsidR="0051318B" w:rsidRPr="008920D7" w:rsidRDefault="0035511D" w:rsidP="00320FE1">
      <w:pPr>
        <w:pStyle w:val="a5"/>
        <w:spacing w:after="0"/>
        <w:ind w:firstLine="720"/>
        <w:jc w:val="both"/>
        <w:rPr>
          <w:spacing w:val="-2"/>
        </w:rPr>
      </w:pPr>
      <w:r>
        <w:rPr>
          <w:rFonts w:ascii="Times New Roman" w:eastAsia="Calibri" w:hAnsi="Times New Roman" w:cs="Times New Roman"/>
          <w:sz w:val="28"/>
          <w:szCs w:val="28"/>
        </w:rPr>
        <w:t xml:space="preserve"> </w:t>
      </w:r>
      <w:r w:rsidR="0051318B" w:rsidRPr="00320FE1">
        <w:rPr>
          <w:rFonts w:ascii="Times New Roman" w:eastAsia="Calibri" w:hAnsi="Times New Roman" w:cs="Times New Roman"/>
          <w:sz w:val="28"/>
          <w:szCs w:val="28"/>
        </w:rPr>
        <w:t xml:space="preserve">У районі функціонує 52 заклади загальної середньої освіти, з них </w:t>
      </w:r>
      <w:r w:rsidR="00320FE1">
        <w:rPr>
          <w:rFonts w:ascii="Times New Roman" w:eastAsia="Calibri" w:hAnsi="Times New Roman" w:cs="Times New Roman"/>
          <w:sz w:val="28"/>
          <w:szCs w:val="28"/>
        </w:rPr>
        <w:t xml:space="preserve">                  </w:t>
      </w:r>
      <w:r w:rsidR="0051318B" w:rsidRPr="00320FE1">
        <w:rPr>
          <w:rFonts w:ascii="Times New Roman" w:eastAsia="Calibri" w:hAnsi="Times New Roman" w:cs="Times New Roman"/>
          <w:sz w:val="28"/>
          <w:szCs w:val="28"/>
        </w:rPr>
        <w:t>4 опорних заклади освіти (</w:t>
      </w:r>
      <w:proofErr w:type="spellStart"/>
      <w:r w:rsidR="0051318B" w:rsidRPr="00320FE1">
        <w:rPr>
          <w:rFonts w:ascii="Times New Roman" w:eastAsia="Calibri" w:hAnsi="Times New Roman" w:cs="Times New Roman"/>
          <w:sz w:val="28"/>
          <w:szCs w:val="28"/>
        </w:rPr>
        <w:t>Сасівський</w:t>
      </w:r>
      <w:proofErr w:type="spellEnd"/>
      <w:r w:rsidR="0051318B" w:rsidRPr="00320FE1">
        <w:rPr>
          <w:rFonts w:ascii="Times New Roman" w:eastAsia="Calibri" w:hAnsi="Times New Roman" w:cs="Times New Roman"/>
          <w:sz w:val="28"/>
          <w:szCs w:val="28"/>
        </w:rPr>
        <w:t xml:space="preserve">, </w:t>
      </w:r>
      <w:proofErr w:type="spellStart"/>
      <w:r w:rsidR="0051318B" w:rsidRPr="00320FE1">
        <w:rPr>
          <w:rFonts w:ascii="Times New Roman" w:eastAsia="Calibri" w:hAnsi="Times New Roman" w:cs="Times New Roman"/>
          <w:sz w:val="28"/>
          <w:szCs w:val="28"/>
        </w:rPr>
        <w:t>Глинянський</w:t>
      </w:r>
      <w:proofErr w:type="spellEnd"/>
      <w:r w:rsidR="0051318B" w:rsidRPr="00320FE1">
        <w:rPr>
          <w:rFonts w:ascii="Times New Roman" w:eastAsia="Calibri" w:hAnsi="Times New Roman" w:cs="Times New Roman"/>
          <w:sz w:val="28"/>
          <w:szCs w:val="28"/>
        </w:rPr>
        <w:t xml:space="preserve">, та два </w:t>
      </w:r>
      <w:proofErr w:type="spellStart"/>
      <w:r w:rsidR="0051318B" w:rsidRPr="00320FE1">
        <w:rPr>
          <w:rFonts w:ascii="Times New Roman" w:eastAsia="Calibri" w:hAnsi="Times New Roman" w:cs="Times New Roman"/>
          <w:sz w:val="28"/>
          <w:szCs w:val="28"/>
        </w:rPr>
        <w:t>Золочівських</w:t>
      </w:r>
      <w:proofErr w:type="spellEnd"/>
      <w:r w:rsidR="0051318B" w:rsidRPr="00320FE1">
        <w:rPr>
          <w:rFonts w:ascii="Times New Roman" w:eastAsia="Calibri" w:hAnsi="Times New Roman" w:cs="Times New Roman"/>
          <w:sz w:val="28"/>
          <w:szCs w:val="28"/>
        </w:rPr>
        <w:t xml:space="preserve">). </w:t>
      </w:r>
      <w:r w:rsidR="00320FE1">
        <w:rPr>
          <w:rFonts w:ascii="Times New Roman" w:eastAsia="Calibri" w:hAnsi="Times New Roman" w:cs="Times New Roman"/>
          <w:sz w:val="28"/>
          <w:szCs w:val="28"/>
        </w:rPr>
        <w:t xml:space="preserve">           </w:t>
      </w:r>
      <w:r w:rsidR="0051318B" w:rsidRPr="00320FE1">
        <w:rPr>
          <w:rFonts w:ascii="Times New Roman" w:eastAsia="Calibri" w:hAnsi="Times New Roman" w:cs="Times New Roman"/>
          <w:sz w:val="28"/>
          <w:szCs w:val="28"/>
        </w:rPr>
        <w:t xml:space="preserve">У 2019-2020 навчальному році у них навчається 7016 учнів.  </w:t>
      </w:r>
    </w:p>
    <w:p w:rsidR="0051318B" w:rsidRPr="008920D7" w:rsidRDefault="0051318B" w:rsidP="0051318B">
      <w:pPr>
        <w:pStyle w:val="1"/>
        <w:widowControl/>
        <w:spacing w:line="276" w:lineRule="auto"/>
        <w:ind w:firstLine="709"/>
        <w:rPr>
          <w:spacing w:val="-2"/>
          <w:lang w:val="uk-UA"/>
        </w:rPr>
      </w:pPr>
      <w:r w:rsidRPr="008920D7">
        <w:rPr>
          <w:spacing w:val="-2"/>
          <w:lang w:val="uk-UA"/>
        </w:rPr>
        <w:t xml:space="preserve">З метою забезпечення школярам якісних умов </w:t>
      </w:r>
      <w:proofErr w:type="spellStart"/>
      <w:r w:rsidRPr="008920D7">
        <w:rPr>
          <w:spacing w:val="-2"/>
          <w:lang w:val="uk-UA"/>
        </w:rPr>
        <w:t>навчан</w:t>
      </w:r>
      <w:r w:rsidRPr="008920D7">
        <w:rPr>
          <w:spacing w:val="-2"/>
        </w:rPr>
        <w:t>ня</w:t>
      </w:r>
      <w:proofErr w:type="spellEnd"/>
      <w:r w:rsidRPr="008920D7">
        <w:rPr>
          <w:spacing w:val="-2"/>
        </w:rPr>
        <w:t xml:space="preserve"> у </w:t>
      </w:r>
      <w:proofErr w:type="spellStart"/>
      <w:r w:rsidRPr="008920D7">
        <w:rPr>
          <w:spacing w:val="-2"/>
        </w:rPr>
        <w:t>мережі</w:t>
      </w:r>
      <w:proofErr w:type="spellEnd"/>
      <w:r w:rsidRPr="008920D7">
        <w:rPr>
          <w:spacing w:val="-2"/>
        </w:rPr>
        <w:t xml:space="preserve"> </w:t>
      </w:r>
      <w:proofErr w:type="spellStart"/>
      <w:r w:rsidRPr="008920D7">
        <w:rPr>
          <w:spacing w:val="-2"/>
        </w:rPr>
        <w:t>закладів</w:t>
      </w:r>
      <w:proofErr w:type="spellEnd"/>
      <w:r w:rsidRPr="008920D7">
        <w:rPr>
          <w:spacing w:val="-2"/>
        </w:rPr>
        <w:t xml:space="preserve"> </w:t>
      </w:r>
      <w:proofErr w:type="spellStart"/>
      <w:r w:rsidRPr="008920D7">
        <w:rPr>
          <w:spacing w:val="-2"/>
        </w:rPr>
        <w:t>освіти</w:t>
      </w:r>
      <w:proofErr w:type="spellEnd"/>
      <w:r w:rsidRPr="008920D7">
        <w:rPr>
          <w:spacing w:val="-2"/>
        </w:rPr>
        <w:t xml:space="preserve"> проведено ряд </w:t>
      </w:r>
      <w:proofErr w:type="spellStart"/>
      <w:r w:rsidRPr="008920D7">
        <w:rPr>
          <w:spacing w:val="-2"/>
        </w:rPr>
        <w:t>заходів</w:t>
      </w:r>
      <w:proofErr w:type="spellEnd"/>
      <w:r w:rsidRPr="008920D7">
        <w:rPr>
          <w:spacing w:val="-2"/>
        </w:rPr>
        <w:t xml:space="preserve"> для </w:t>
      </w:r>
      <w:proofErr w:type="spellStart"/>
      <w:r w:rsidRPr="008920D7">
        <w:rPr>
          <w:spacing w:val="-2"/>
        </w:rPr>
        <w:t>підготовки</w:t>
      </w:r>
      <w:proofErr w:type="spellEnd"/>
      <w:r w:rsidRPr="008920D7">
        <w:rPr>
          <w:spacing w:val="-2"/>
        </w:rPr>
        <w:t xml:space="preserve"> до нового </w:t>
      </w:r>
      <w:proofErr w:type="spellStart"/>
      <w:r w:rsidRPr="008920D7">
        <w:rPr>
          <w:spacing w:val="-2"/>
        </w:rPr>
        <w:t>навчального</w:t>
      </w:r>
      <w:proofErr w:type="spellEnd"/>
      <w:r w:rsidRPr="008920D7">
        <w:rPr>
          <w:spacing w:val="-2"/>
        </w:rPr>
        <w:t xml:space="preserve"> року. </w:t>
      </w:r>
      <w:r w:rsidRPr="008920D7">
        <w:rPr>
          <w:spacing w:val="-2"/>
          <w:lang w:val="uk-UA"/>
        </w:rPr>
        <w:t xml:space="preserve">Зокрема, впроваджено енергозберігаючі заходи у </w:t>
      </w:r>
      <w:proofErr w:type="spellStart"/>
      <w:r w:rsidRPr="008920D7">
        <w:rPr>
          <w:spacing w:val="-2"/>
          <w:lang w:val="uk-UA"/>
        </w:rPr>
        <w:t>Сасівському</w:t>
      </w:r>
      <w:proofErr w:type="spellEnd"/>
      <w:r w:rsidRPr="008920D7">
        <w:rPr>
          <w:spacing w:val="-2"/>
          <w:lang w:val="uk-UA"/>
        </w:rPr>
        <w:t xml:space="preserve"> НВК, </w:t>
      </w:r>
      <w:proofErr w:type="spellStart"/>
      <w:r w:rsidRPr="008920D7">
        <w:rPr>
          <w:spacing w:val="-2"/>
          <w:lang w:val="uk-UA"/>
        </w:rPr>
        <w:lastRenderedPageBreak/>
        <w:t>Сновицькому</w:t>
      </w:r>
      <w:proofErr w:type="spellEnd"/>
      <w:r w:rsidRPr="008920D7">
        <w:rPr>
          <w:spacing w:val="-2"/>
          <w:lang w:val="uk-UA"/>
        </w:rPr>
        <w:t xml:space="preserve"> НВК, ДНЗ №3 "Сонечко", де замінено віконні блоки на суму 356,3 тис. грн., проведено капітальний ремонт фасаду ДНЗ "Пролісок" </w:t>
      </w:r>
      <w:r w:rsidR="00320FE1">
        <w:rPr>
          <w:spacing w:val="-2"/>
          <w:lang w:val="uk-UA"/>
        </w:rPr>
        <w:t xml:space="preserve">                       </w:t>
      </w:r>
      <w:r w:rsidRPr="008920D7">
        <w:rPr>
          <w:spacing w:val="-2"/>
          <w:lang w:val="uk-UA"/>
        </w:rPr>
        <w:t xml:space="preserve">с. Гончарівка (68,0 тис. грн.). Проведено благоустрій територій та поточні ремонти санвузлів у </w:t>
      </w:r>
      <w:proofErr w:type="spellStart"/>
      <w:r w:rsidRPr="008920D7">
        <w:rPr>
          <w:spacing w:val="-2"/>
          <w:lang w:val="uk-UA"/>
        </w:rPr>
        <w:t>Золочівському</w:t>
      </w:r>
      <w:proofErr w:type="spellEnd"/>
      <w:r w:rsidRPr="008920D7">
        <w:rPr>
          <w:spacing w:val="-2"/>
          <w:lang w:val="uk-UA"/>
        </w:rPr>
        <w:t xml:space="preserve"> ОЗ ЗСО І-ІІІ с</w:t>
      </w:r>
      <w:r w:rsidR="00AB627E">
        <w:rPr>
          <w:spacing w:val="-2"/>
          <w:lang w:val="uk-UA"/>
        </w:rPr>
        <w:t>т</w:t>
      </w:r>
      <w:r w:rsidRPr="008920D7">
        <w:rPr>
          <w:spacing w:val="-2"/>
          <w:lang w:val="uk-UA"/>
        </w:rPr>
        <w:t xml:space="preserve">. №1, у </w:t>
      </w:r>
      <w:proofErr w:type="spellStart"/>
      <w:r w:rsidRPr="008920D7">
        <w:rPr>
          <w:spacing w:val="-2"/>
          <w:lang w:val="uk-UA"/>
        </w:rPr>
        <w:t>Струтинському</w:t>
      </w:r>
      <w:proofErr w:type="spellEnd"/>
      <w:r w:rsidRPr="008920D7">
        <w:rPr>
          <w:spacing w:val="-2"/>
          <w:lang w:val="uk-UA"/>
        </w:rPr>
        <w:t xml:space="preserve"> ЗОШ І-ІІ ст., у </w:t>
      </w:r>
      <w:proofErr w:type="spellStart"/>
      <w:r w:rsidRPr="008920D7">
        <w:rPr>
          <w:spacing w:val="-2"/>
          <w:lang w:val="uk-UA"/>
        </w:rPr>
        <w:t>Білокамінському</w:t>
      </w:r>
      <w:proofErr w:type="spellEnd"/>
      <w:r w:rsidRPr="008920D7">
        <w:rPr>
          <w:spacing w:val="-2"/>
          <w:lang w:val="uk-UA"/>
        </w:rPr>
        <w:t xml:space="preserve"> НВК, у </w:t>
      </w:r>
      <w:proofErr w:type="spellStart"/>
      <w:r w:rsidRPr="008920D7">
        <w:rPr>
          <w:spacing w:val="-2"/>
          <w:lang w:val="uk-UA"/>
        </w:rPr>
        <w:t>Золочівській</w:t>
      </w:r>
      <w:proofErr w:type="spellEnd"/>
      <w:r w:rsidRPr="008920D7">
        <w:rPr>
          <w:spacing w:val="-2"/>
          <w:lang w:val="uk-UA"/>
        </w:rPr>
        <w:t xml:space="preserve"> ЗОШ І-ІІІ ст. №4, у </w:t>
      </w:r>
      <w:proofErr w:type="spellStart"/>
      <w:r w:rsidRPr="008920D7">
        <w:rPr>
          <w:spacing w:val="-2"/>
          <w:lang w:val="uk-UA"/>
        </w:rPr>
        <w:t>Ясеновецькому</w:t>
      </w:r>
      <w:proofErr w:type="spellEnd"/>
      <w:r w:rsidRPr="008920D7">
        <w:rPr>
          <w:spacing w:val="-2"/>
          <w:lang w:val="uk-UA"/>
        </w:rPr>
        <w:t xml:space="preserve"> НВК, на що освоєно 495,6 тис. грн. бюджетних коштів. Розпочато будівництво спортивного майданчика із штучним покриттям на території </w:t>
      </w:r>
      <w:proofErr w:type="spellStart"/>
      <w:r w:rsidRPr="008920D7">
        <w:rPr>
          <w:spacing w:val="-2"/>
          <w:lang w:val="uk-UA"/>
        </w:rPr>
        <w:t>Золочівського</w:t>
      </w:r>
      <w:proofErr w:type="spellEnd"/>
      <w:r w:rsidRPr="008920D7">
        <w:rPr>
          <w:spacing w:val="-2"/>
          <w:lang w:val="uk-UA"/>
        </w:rPr>
        <w:t xml:space="preserve"> ОЗ ЗСО І-ІІІ с</w:t>
      </w:r>
      <w:r w:rsidR="00AB627E">
        <w:rPr>
          <w:spacing w:val="-2"/>
          <w:lang w:val="uk-UA"/>
        </w:rPr>
        <w:t>т</w:t>
      </w:r>
      <w:r w:rsidRPr="008920D7">
        <w:rPr>
          <w:spacing w:val="-2"/>
          <w:lang w:val="uk-UA"/>
        </w:rPr>
        <w:t xml:space="preserve">. №1, кошторисною вартістю </w:t>
      </w:r>
      <w:r w:rsidR="00320FE1">
        <w:rPr>
          <w:spacing w:val="-2"/>
          <w:lang w:val="uk-UA"/>
        </w:rPr>
        <w:t xml:space="preserve">             </w:t>
      </w:r>
      <w:r w:rsidRPr="008920D7">
        <w:rPr>
          <w:spacing w:val="-2"/>
          <w:lang w:val="uk-UA"/>
        </w:rPr>
        <w:t>2160,090 тис. грн. Виготовлено проектно-кошторисну документацію на реко</w:t>
      </w:r>
      <w:r w:rsidR="0035511D">
        <w:rPr>
          <w:spacing w:val="-2"/>
          <w:lang w:val="uk-UA"/>
        </w:rPr>
        <w:t>н</w:t>
      </w:r>
      <w:r w:rsidRPr="008920D7">
        <w:rPr>
          <w:spacing w:val="-2"/>
          <w:lang w:val="uk-UA"/>
        </w:rPr>
        <w:t xml:space="preserve">струкцію басейну ОЗ </w:t>
      </w:r>
      <w:proofErr w:type="spellStart"/>
      <w:r w:rsidRPr="008920D7">
        <w:rPr>
          <w:spacing w:val="-2"/>
          <w:lang w:val="uk-UA"/>
        </w:rPr>
        <w:t>Сасівський</w:t>
      </w:r>
      <w:proofErr w:type="spellEnd"/>
      <w:r w:rsidRPr="008920D7">
        <w:rPr>
          <w:spacing w:val="-2"/>
          <w:lang w:val="uk-UA"/>
        </w:rPr>
        <w:t xml:space="preserve"> НВК та проектно-кошторисну документацію на капітальний ремонт підпірної стінки стадіону "Сокіл". Крім цього, проведено ремонти спортивних майданчиків у кожному закладі освіти району. </w:t>
      </w:r>
    </w:p>
    <w:p w:rsidR="0051318B" w:rsidRPr="008920D7" w:rsidRDefault="0051318B" w:rsidP="0051318B">
      <w:pPr>
        <w:pStyle w:val="1"/>
        <w:widowControl/>
        <w:spacing w:line="276" w:lineRule="auto"/>
        <w:ind w:firstLine="709"/>
        <w:rPr>
          <w:spacing w:val="-2"/>
          <w:lang w:val="uk-UA"/>
        </w:rPr>
      </w:pPr>
      <w:r w:rsidRPr="008920D7">
        <w:rPr>
          <w:spacing w:val="-2"/>
          <w:lang w:val="uk-UA"/>
        </w:rPr>
        <w:t xml:space="preserve">В рамках реалізації державної програми "Нова українська школа" з метою забезпечення якісної, сучасної та доступної середньої освіти для других класів закуплено нове обладнання та профінансовано 1226,8 тис. грн. субвенції з державного бюджету. </w:t>
      </w:r>
    </w:p>
    <w:p w:rsidR="0051318B" w:rsidRPr="008920D7" w:rsidRDefault="0051318B" w:rsidP="0051318B">
      <w:pPr>
        <w:spacing w:after="0"/>
        <w:ind w:firstLine="709"/>
        <w:jc w:val="both"/>
        <w:rPr>
          <w:rFonts w:ascii="Times New Roman" w:hAnsi="Times New Roman" w:cs="Times New Roman"/>
          <w:sz w:val="28"/>
          <w:szCs w:val="28"/>
        </w:rPr>
      </w:pPr>
      <w:r w:rsidRPr="008920D7">
        <w:rPr>
          <w:rFonts w:ascii="Times New Roman" w:hAnsi="Times New Roman" w:cs="Times New Roman"/>
          <w:sz w:val="28"/>
          <w:szCs w:val="28"/>
        </w:rPr>
        <w:t xml:space="preserve">В районі функціонує 13 дошкільних навчальних закладів та 13 НВК. Рівень охоплення дітей дошкільною освітою становить 67,8% (від 3 до </w:t>
      </w:r>
      <w:r w:rsidR="00320FE1">
        <w:rPr>
          <w:rFonts w:ascii="Times New Roman" w:hAnsi="Times New Roman" w:cs="Times New Roman"/>
          <w:sz w:val="28"/>
          <w:szCs w:val="28"/>
        </w:rPr>
        <w:t xml:space="preserve">                   </w:t>
      </w:r>
      <w:r w:rsidRPr="008920D7">
        <w:rPr>
          <w:rFonts w:ascii="Times New Roman" w:hAnsi="Times New Roman" w:cs="Times New Roman"/>
          <w:sz w:val="28"/>
          <w:szCs w:val="28"/>
        </w:rPr>
        <w:t xml:space="preserve">6 років) (програмний показник 69%). </w:t>
      </w:r>
    </w:p>
    <w:p w:rsidR="0051318B" w:rsidRPr="008920D7" w:rsidRDefault="0051318B" w:rsidP="0051318B">
      <w:pPr>
        <w:spacing w:after="0"/>
        <w:ind w:firstLine="709"/>
        <w:jc w:val="both"/>
        <w:rPr>
          <w:rFonts w:ascii="Times New Roman" w:hAnsi="Times New Roman" w:cs="Times New Roman"/>
          <w:sz w:val="28"/>
          <w:szCs w:val="28"/>
        </w:rPr>
      </w:pPr>
      <w:r w:rsidRPr="008920D7">
        <w:rPr>
          <w:rFonts w:ascii="Times New Roman" w:hAnsi="Times New Roman" w:cs="Times New Roman"/>
          <w:sz w:val="28"/>
          <w:szCs w:val="28"/>
        </w:rPr>
        <w:t xml:space="preserve">Завершено реалізацію заходів з проведення оздоровлення та відпочинку дітей влітку 2019 року. Впродовж літнього періоду на оздоровчу кампанію з районного бюджету використано 773,3 тис. грн. 891 дитина відпочила в пришкільних таборах. За кошти районного бюджету оздоровлено 284 дитини пільгових категорій, з них у ДПЗВ "Сокіл" відпочило 239 дітей, 10 дітей з ДБСТ оздоровились в літньому таборі на </w:t>
      </w:r>
      <w:proofErr w:type="spellStart"/>
      <w:r w:rsidRPr="008920D7">
        <w:rPr>
          <w:rFonts w:ascii="Times New Roman" w:hAnsi="Times New Roman" w:cs="Times New Roman"/>
          <w:sz w:val="28"/>
          <w:szCs w:val="28"/>
        </w:rPr>
        <w:t>Івано-Франківщині</w:t>
      </w:r>
      <w:proofErr w:type="spellEnd"/>
      <w:r w:rsidRPr="008920D7">
        <w:rPr>
          <w:rFonts w:ascii="Times New Roman" w:hAnsi="Times New Roman" w:cs="Times New Roman"/>
          <w:sz w:val="28"/>
          <w:szCs w:val="28"/>
        </w:rPr>
        <w:t xml:space="preserve">, </w:t>
      </w:r>
      <w:r w:rsidR="00320FE1">
        <w:rPr>
          <w:rFonts w:ascii="Times New Roman" w:hAnsi="Times New Roman" w:cs="Times New Roman"/>
          <w:sz w:val="28"/>
          <w:szCs w:val="28"/>
        </w:rPr>
        <w:t xml:space="preserve">                 </w:t>
      </w:r>
      <w:r w:rsidRPr="008920D7">
        <w:rPr>
          <w:rFonts w:ascii="Times New Roman" w:hAnsi="Times New Roman" w:cs="Times New Roman"/>
          <w:sz w:val="28"/>
          <w:szCs w:val="28"/>
        </w:rPr>
        <w:t>35 дітей відпочили в оздоровчо-спортивному таборі "</w:t>
      </w:r>
      <w:proofErr w:type="spellStart"/>
      <w:r w:rsidRPr="008920D7">
        <w:rPr>
          <w:rFonts w:ascii="Times New Roman" w:hAnsi="Times New Roman" w:cs="Times New Roman"/>
          <w:sz w:val="28"/>
          <w:szCs w:val="28"/>
        </w:rPr>
        <w:t>Лісотехнік</w:t>
      </w:r>
      <w:proofErr w:type="spellEnd"/>
      <w:r w:rsidRPr="008920D7">
        <w:rPr>
          <w:rFonts w:ascii="Times New Roman" w:hAnsi="Times New Roman" w:cs="Times New Roman"/>
          <w:sz w:val="28"/>
          <w:szCs w:val="28"/>
        </w:rPr>
        <w:t xml:space="preserve">" Миколаївської області. </w:t>
      </w:r>
    </w:p>
    <w:p w:rsidR="0051318B" w:rsidRPr="008920D7" w:rsidRDefault="0051318B" w:rsidP="0051318B">
      <w:pPr>
        <w:spacing w:after="0"/>
        <w:ind w:firstLine="709"/>
        <w:jc w:val="both"/>
        <w:rPr>
          <w:rFonts w:ascii="Times New Roman" w:hAnsi="Times New Roman" w:cs="Times New Roman"/>
          <w:sz w:val="28"/>
          <w:szCs w:val="28"/>
        </w:rPr>
      </w:pPr>
      <w:r w:rsidRPr="008920D7">
        <w:rPr>
          <w:rFonts w:ascii="Times New Roman" w:hAnsi="Times New Roman" w:cs="Times New Roman"/>
          <w:sz w:val="28"/>
          <w:szCs w:val="28"/>
        </w:rPr>
        <w:t>Медична допомога населенню району надається в 76 установах охорони здоров'я. На виконання заходів</w:t>
      </w:r>
      <w:r>
        <w:rPr>
          <w:rFonts w:ascii="Times New Roman" w:hAnsi="Times New Roman" w:cs="Times New Roman"/>
          <w:sz w:val="28"/>
          <w:szCs w:val="28"/>
        </w:rPr>
        <w:t>,</w:t>
      </w:r>
      <w:r w:rsidRPr="008920D7">
        <w:rPr>
          <w:rFonts w:ascii="Times New Roman" w:hAnsi="Times New Roman" w:cs="Times New Roman"/>
          <w:sz w:val="28"/>
          <w:szCs w:val="28"/>
        </w:rPr>
        <w:t xml:space="preserve"> спрямованих на розвиток системи охорони здоров'я в сільській місцевості</w:t>
      </w:r>
      <w:r>
        <w:rPr>
          <w:rFonts w:ascii="Times New Roman" w:hAnsi="Times New Roman" w:cs="Times New Roman"/>
          <w:sz w:val="28"/>
          <w:szCs w:val="28"/>
        </w:rPr>
        <w:t>, у</w:t>
      </w:r>
      <w:r w:rsidRPr="008920D7">
        <w:rPr>
          <w:rFonts w:ascii="Times New Roman" w:hAnsi="Times New Roman" w:cs="Times New Roman"/>
          <w:sz w:val="28"/>
          <w:szCs w:val="28"/>
        </w:rPr>
        <w:t xml:space="preserve"> с. </w:t>
      </w:r>
      <w:proofErr w:type="spellStart"/>
      <w:r w:rsidRPr="008920D7">
        <w:rPr>
          <w:rFonts w:ascii="Times New Roman" w:hAnsi="Times New Roman" w:cs="Times New Roman"/>
          <w:sz w:val="28"/>
          <w:szCs w:val="28"/>
        </w:rPr>
        <w:t>Ремезівці</w:t>
      </w:r>
      <w:proofErr w:type="spellEnd"/>
      <w:r w:rsidRPr="008920D7">
        <w:rPr>
          <w:rFonts w:ascii="Times New Roman" w:hAnsi="Times New Roman" w:cs="Times New Roman"/>
          <w:sz w:val="28"/>
          <w:szCs w:val="28"/>
        </w:rPr>
        <w:t xml:space="preserve"> </w:t>
      </w:r>
      <w:r>
        <w:rPr>
          <w:rFonts w:ascii="Times New Roman" w:hAnsi="Times New Roman" w:cs="Times New Roman"/>
          <w:sz w:val="28"/>
          <w:szCs w:val="28"/>
        </w:rPr>
        <w:t>по</w:t>
      </w:r>
      <w:r w:rsidRPr="008920D7">
        <w:rPr>
          <w:rFonts w:ascii="Times New Roman" w:hAnsi="Times New Roman" w:cs="Times New Roman"/>
          <w:sz w:val="28"/>
          <w:szCs w:val="28"/>
        </w:rPr>
        <w:t>буд</w:t>
      </w:r>
      <w:r>
        <w:rPr>
          <w:rFonts w:ascii="Times New Roman" w:hAnsi="Times New Roman" w:cs="Times New Roman"/>
          <w:sz w:val="28"/>
          <w:szCs w:val="28"/>
        </w:rPr>
        <w:t xml:space="preserve">овано, а у                    с. </w:t>
      </w:r>
      <w:r w:rsidRPr="008920D7">
        <w:rPr>
          <w:rFonts w:ascii="Times New Roman" w:hAnsi="Times New Roman" w:cs="Times New Roman"/>
          <w:sz w:val="28"/>
          <w:szCs w:val="28"/>
        </w:rPr>
        <w:t xml:space="preserve"> Червоне </w:t>
      </w:r>
      <w:r>
        <w:rPr>
          <w:rFonts w:ascii="Times New Roman" w:hAnsi="Times New Roman" w:cs="Times New Roman"/>
          <w:sz w:val="28"/>
          <w:szCs w:val="28"/>
        </w:rPr>
        <w:t xml:space="preserve">– на завершенні будівництво </w:t>
      </w:r>
      <w:r w:rsidRPr="008920D7">
        <w:rPr>
          <w:rFonts w:ascii="Times New Roman" w:hAnsi="Times New Roman" w:cs="Times New Roman"/>
          <w:sz w:val="28"/>
          <w:szCs w:val="28"/>
        </w:rPr>
        <w:t>модульних амбулаторій</w:t>
      </w:r>
      <w:r>
        <w:rPr>
          <w:rFonts w:ascii="Times New Roman" w:hAnsi="Times New Roman" w:cs="Times New Roman"/>
          <w:sz w:val="28"/>
          <w:szCs w:val="28"/>
        </w:rPr>
        <w:t>.</w:t>
      </w:r>
    </w:p>
    <w:p w:rsidR="0051318B" w:rsidRPr="008920D7" w:rsidRDefault="0051318B" w:rsidP="0051318B">
      <w:pPr>
        <w:spacing w:after="0"/>
        <w:ind w:firstLine="709"/>
        <w:jc w:val="both"/>
        <w:rPr>
          <w:rFonts w:ascii="Times New Roman" w:hAnsi="Times New Roman" w:cs="Times New Roman"/>
          <w:sz w:val="28"/>
          <w:szCs w:val="28"/>
        </w:rPr>
      </w:pPr>
      <w:r w:rsidRPr="008920D7">
        <w:rPr>
          <w:rFonts w:ascii="Times New Roman" w:hAnsi="Times New Roman" w:cs="Times New Roman"/>
          <w:sz w:val="28"/>
          <w:szCs w:val="28"/>
        </w:rPr>
        <w:t xml:space="preserve">Для покращення матеріально-технічної бази </w:t>
      </w:r>
      <w:proofErr w:type="spellStart"/>
      <w:r w:rsidRPr="008920D7">
        <w:rPr>
          <w:rFonts w:ascii="Times New Roman" w:hAnsi="Times New Roman" w:cs="Times New Roman"/>
          <w:sz w:val="28"/>
          <w:szCs w:val="28"/>
        </w:rPr>
        <w:t>медустанов</w:t>
      </w:r>
      <w:proofErr w:type="spellEnd"/>
      <w:r w:rsidRPr="008920D7">
        <w:rPr>
          <w:rFonts w:ascii="Times New Roman" w:hAnsi="Times New Roman" w:cs="Times New Roman"/>
          <w:sz w:val="28"/>
          <w:szCs w:val="28"/>
        </w:rPr>
        <w:t xml:space="preserve"> проводяться ремонтні роботи у </w:t>
      </w:r>
      <w:proofErr w:type="spellStart"/>
      <w:r w:rsidRPr="008920D7">
        <w:rPr>
          <w:rFonts w:ascii="Times New Roman" w:hAnsi="Times New Roman" w:cs="Times New Roman"/>
          <w:sz w:val="28"/>
          <w:szCs w:val="28"/>
        </w:rPr>
        <w:t>Поморянській</w:t>
      </w:r>
      <w:proofErr w:type="spellEnd"/>
      <w:r w:rsidRPr="008920D7">
        <w:rPr>
          <w:rFonts w:ascii="Times New Roman" w:hAnsi="Times New Roman" w:cs="Times New Roman"/>
          <w:sz w:val="28"/>
          <w:szCs w:val="28"/>
        </w:rPr>
        <w:t xml:space="preserve"> дільничній лікарні, у приміщеннях пунктів </w:t>
      </w:r>
      <w:r w:rsidR="0035511D" w:rsidRPr="008920D7">
        <w:rPr>
          <w:rFonts w:ascii="Times New Roman" w:hAnsi="Times New Roman" w:cs="Times New Roman"/>
          <w:sz w:val="28"/>
          <w:szCs w:val="28"/>
        </w:rPr>
        <w:t>здоров'я</w:t>
      </w:r>
      <w:r w:rsidRPr="008920D7">
        <w:rPr>
          <w:rFonts w:ascii="Times New Roman" w:hAnsi="Times New Roman" w:cs="Times New Roman"/>
          <w:sz w:val="28"/>
          <w:szCs w:val="28"/>
        </w:rPr>
        <w:t xml:space="preserve"> с. Плугів та с. </w:t>
      </w:r>
      <w:proofErr w:type="spellStart"/>
      <w:r w:rsidRPr="008920D7">
        <w:rPr>
          <w:rFonts w:ascii="Times New Roman" w:hAnsi="Times New Roman" w:cs="Times New Roman"/>
          <w:sz w:val="28"/>
          <w:szCs w:val="28"/>
        </w:rPr>
        <w:t>Струтин</w:t>
      </w:r>
      <w:proofErr w:type="spellEnd"/>
      <w:r w:rsidRPr="008920D7">
        <w:rPr>
          <w:rFonts w:ascii="Times New Roman" w:hAnsi="Times New Roman" w:cs="Times New Roman"/>
          <w:sz w:val="28"/>
          <w:szCs w:val="28"/>
        </w:rPr>
        <w:t xml:space="preserve">, амбулаторії групової практики с. </w:t>
      </w:r>
      <w:proofErr w:type="spellStart"/>
      <w:r w:rsidRPr="008920D7">
        <w:rPr>
          <w:rFonts w:ascii="Times New Roman" w:hAnsi="Times New Roman" w:cs="Times New Roman"/>
          <w:sz w:val="28"/>
          <w:szCs w:val="28"/>
        </w:rPr>
        <w:t>Сасів</w:t>
      </w:r>
      <w:proofErr w:type="spellEnd"/>
      <w:r w:rsidRPr="008920D7">
        <w:rPr>
          <w:rFonts w:ascii="Times New Roman" w:hAnsi="Times New Roman" w:cs="Times New Roman"/>
          <w:sz w:val="28"/>
          <w:szCs w:val="28"/>
        </w:rPr>
        <w:t xml:space="preserve">, амбулаторії </w:t>
      </w:r>
      <w:proofErr w:type="spellStart"/>
      <w:r w:rsidRPr="008920D7">
        <w:rPr>
          <w:rFonts w:ascii="Times New Roman" w:hAnsi="Times New Roman" w:cs="Times New Roman"/>
          <w:sz w:val="28"/>
          <w:szCs w:val="28"/>
        </w:rPr>
        <w:t>монопрактики</w:t>
      </w:r>
      <w:proofErr w:type="spellEnd"/>
      <w:r w:rsidRPr="008920D7">
        <w:rPr>
          <w:rFonts w:ascii="Times New Roman" w:hAnsi="Times New Roman" w:cs="Times New Roman"/>
          <w:sz w:val="28"/>
          <w:szCs w:val="28"/>
        </w:rPr>
        <w:t xml:space="preserve"> с. Поляни та відділень КНП "</w:t>
      </w:r>
      <w:proofErr w:type="spellStart"/>
      <w:r w:rsidRPr="008920D7">
        <w:rPr>
          <w:rFonts w:ascii="Times New Roman" w:hAnsi="Times New Roman" w:cs="Times New Roman"/>
          <w:sz w:val="28"/>
          <w:szCs w:val="28"/>
        </w:rPr>
        <w:t>Золочівська</w:t>
      </w:r>
      <w:proofErr w:type="spellEnd"/>
      <w:r w:rsidRPr="008920D7">
        <w:rPr>
          <w:rFonts w:ascii="Times New Roman" w:hAnsi="Times New Roman" w:cs="Times New Roman"/>
          <w:sz w:val="28"/>
          <w:szCs w:val="28"/>
        </w:rPr>
        <w:t xml:space="preserve"> ЦРЛ", на що в цілому планується використати 4151,1 тис. грн. з бюджетів усіх рівнів. </w:t>
      </w:r>
    </w:p>
    <w:p w:rsidR="0035511D" w:rsidRDefault="0035511D" w:rsidP="0035511D">
      <w:pPr>
        <w:spacing w:after="0"/>
        <w:ind w:firstLine="709"/>
        <w:jc w:val="both"/>
        <w:rPr>
          <w:rFonts w:ascii="Times New Roman" w:hAnsi="Times New Roman" w:cs="Times New Roman"/>
          <w:spacing w:val="-2"/>
          <w:sz w:val="28"/>
          <w:szCs w:val="28"/>
        </w:rPr>
      </w:pPr>
      <w:r w:rsidRPr="008920D7">
        <w:rPr>
          <w:rFonts w:ascii="Times New Roman" w:hAnsi="Times New Roman" w:cs="Times New Roman"/>
          <w:spacing w:val="-2"/>
          <w:sz w:val="28"/>
          <w:szCs w:val="28"/>
        </w:rPr>
        <w:t xml:space="preserve">Мережа закладів культури в районі </w:t>
      </w:r>
      <w:r>
        <w:rPr>
          <w:rFonts w:ascii="Times New Roman" w:hAnsi="Times New Roman" w:cs="Times New Roman"/>
          <w:spacing w:val="-2"/>
          <w:sz w:val="28"/>
          <w:szCs w:val="28"/>
        </w:rPr>
        <w:t>включає в себе 79 клубних закладів</w:t>
      </w:r>
      <w:r w:rsidRPr="008920D7">
        <w:rPr>
          <w:rFonts w:ascii="Times New Roman" w:hAnsi="Times New Roman" w:cs="Times New Roman"/>
          <w:spacing w:val="-2"/>
          <w:sz w:val="28"/>
          <w:szCs w:val="28"/>
        </w:rPr>
        <w:t>, 69 бібліотек та 2 дитячі музичні школами. В сфері к</w:t>
      </w:r>
      <w:r>
        <w:rPr>
          <w:rFonts w:ascii="Times New Roman" w:hAnsi="Times New Roman" w:cs="Times New Roman"/>
          <w:spacing w:val="-2"/>
          <w:sz w:val="28"/>
          <w:szCs w:val="28"/>
        </w:rPr>
        <w:t xml:space="preserve">ультури та мистецтва </w:t>
      </w:r>
      <w:r>
        <w:rPr>
          <w:rFonts w:ascii="Times New Roman" w:hAnsi="Times New Roman" w:cs="Times New Roman"/>
          <w:spacing w:val="-2"/>
          <w:sz w:val="28"/>
          <w:szCs w:val="28"/>
        </w:rPr>
        <w:lastRenderedPageBreak/>
        <w:t>зайнято 294 працівники. Впродовж</w:t>
      </w:r>
      <w:r w:rsidR="00AB627E">
        <w:rPr>
          <w:rFonts w:ascii="Times New Roman" w:hAnsi="Times New Roman" w:cs="Times New Roman"/>
          <w:spacing w:val="-2"/>
          <w:sz w:val="28"/>
          <w:szCs w:val="28"/>
        </w:rPr>
        <w:t xml:space="preserve"> </w:t>
      </w:r>
      <w:r w:rsidRPr="008920D7">
        <w:rPr>
          <w:rFonts w:ascii="Times New Roman" w:hAnsi="Times New Roman" w:cs="Times New Roman"/>
          <w:spacing w:val="-2"/>
          <w:sz w:val="28"/>
          <w:szCs w:val="28"/>
        </w:rPr>
        <w:t>2019 року організовано та проведено ряд культурно-освітніх, національно-патріотичних та мистецьких заходів, участь у яких</w:t>
      </w:r>
      <w:r>
        <w:rPr>
          <w:rFonts w:ascii="Times New Roman" w:hAnsi="Times New Roman" w:cs="Times New Roman"/>
          <w:spacing w:val="-2"/>
          <w:sz w:val="28"/>
          <w:szCs w:val="28"/>
        </w:rPr>
        <w:t xml:space="preserve"> взяли художні колективи району, </w:t>
      </w:r>
      <w:r w:rsidRPr="00A12351">
        <w:rPr>
          <w:rFonts w:ascii="Times New Roman" w:hAnsi="Times New Roman" w:cs="Times New Roman"/>
          <w:spacing w:val="-2"/>
          <w:sz w:val="28"/>
          <w:szCs w:val="28"/>
        </w:rPr>
        <w:t>зокрема:</w:t>
      </w:r>
      <w:r>
        <w:rPr>
          <w:rFonts w:ascii="Times New Roman" w:hAnsi="Times New Roman" w:cs="Times New Roman"/>
          <w:spacing w:val="-2"/>
          <w:sz w:val="28"/>
          <w:szCs w:val="28"/>
        </w:rPr>
        <w:t xml:space="preserve"> </w:t>
      </w:r>
      <w:r w:rsidRPr="00A12351">
        <w:rPr>
          <w:rFonts w:ascii="Times New Roman" w:hAnsi="Times New Roman" w:cs="Times New Roman"/>
          <w:spacing w:val="-2"/>
          <w:sz w:val="28"/>
          <w:szCs w:val="28"/>
        </w:rPr>
        <w:t xml:space="preserve">щорічний обласний </w:t>
      </w:r>
      <w:proofErr w:type="spellStart"/>
      <w:r w:rsidRPr="00A12351">
        <w:rPr>
          <w:rFonts w:ascii="Times New Roman" w:hAnsi="Times New Roman" w:cs="Times New Roman"/>
          <w:spacing w:val="-2"/>
          <w:sz w:val="28"/>
          <w:szCs w:val="28"/>
        </w:rPr>
        <w:t>етнофестиваль</w:t>
      </w:r>
      <w:proofErr w:type="spellEnd"/>
      <w:r w:rsidRPr="00A12351">
        <w:rPr>
          <w:rFonts w:ascii="Times New Roman" w:hAnsi="Times New Roman" w:cs="Times New Roman"/>
          <w:spacing w:val="-2"/>
          <w:sz w:val="28"/>
          <w:szCs w:val="28"/>
        </w:rPr>
        <w:t xml:space="preserve"> гостинності, вокально-хореографічний фестиваль "</w:t>
      </w:r>
      <w:proofErr w:type="spellStart"/>
      <w:r w:rsidRPr="00A12351">
        <w:rPr>
          <w:rFonts w:ascii="Times New Roman" w:hAnsi="Times New Roman" w:cs="Times New Roman"/>
          <w:spacing w:val="-2"/>
          <w:sz w:val="28"/>
          <w:szCs w:val="28"/>
        </w:rPr>
        <w:t>Золочіва</w:t>
      </w:r>
      <w:proofErr w:type="spellEnd"/>
      <w:r w:rsidRPr="00A12351">
        <w:rPr>
          <w:rFonts w:ascii="Times New Roman" w:hAnsi="Times New Roman" w:cs="Times New Roman"/>
          <w:spacing w:val="-2"/>
          <w:sz w:val="28"/>
          <w:szCs w:val="28"/>
        </w:rPr>
        <w:t xml:space="preserve">", обласне літературно-мистецьке свято "Світло Маркіяна", вечір пам'яті "Недоспівана пісня",  фестиваль "Процвітай </w:t>
      </w:r>
      <w:proofErr w:type="spellStart"/>
      <w:r w:rsidRPr="00A12351">
        <w:rPr>
          <w:rFonts w:ascii="Times New Roman" w:hAnsi="Times New Roman" w:cs="Times New Roman"/>
          <w:spacing w:val="-2"/>
          <w:sz w:val="28"/>
          <w:szCs w:val="28"/>
        </w:rPr>
        <w:t>Поморянський</w:t>
      </w:r>
      <w:proofErr w:type="spellEnd"/>
      <w:r w:rsidRPr="00A12351">
        <w:rPr>
          <w:rFonts w:ascii="Times New Roman" w:hAnsi="Times New Roman" w:cs="Times New Roman"/>
          <w:spacing w:val="-2"/>
          <w:sz w:val="28"/>
          <w:szCs w:val="28"/>
        </w:rPr>
        <w:t xml:space="preserve"> краю".  </w:t>
      </w:r>
    </w:p>
    <w:p w:rsidR="0051318B" w:rsidRPr="008920D7" w:rsidRDefault="0051318B" w:rsidP="0035511D">
      <w:pPr>
        <w:spacing w:after="0"/>
        <w:ind w:firstLine="709"/>
        <w:jc w:val="both"/>
        <w:rPr>
          <w:rFonts w:ascii="Times New Roman" w:hAnsi="Times New Roman" w:cs="Times New Roman"/>
          <w:spacing w:val="-2"/>
          <w:sz w:val="28"/>
          <w:szCs w:val="28"/>
        </w:rPr>
      </w:pPr>
      <w:r w:rsidRPr="008920D7">
        <w:rPr>
          <w:rFonts w:ascii="Times New Roman" w:hAnsi="Times New Roman" w:cs="Times New Roman"/>
          <w:spacing w:val="-2"/>
          <w:sz w:val="28"/>
          <w:szCs w:val="28"/>
        </w:rPr>
        <w:t xml:space="preserve">Для  забезпечення належного функціонування закладів культури у поточному році проведено капітальних видатків на суму  862,0 тис. грн., за які відремонтовано сходову клітку та частину даху у НД ім. Білозіра, відремонтовано санвузли </w:t>
      </w:r>
      <w:proofErr w:type="spellStart"/>
      <w:r w:rsidRPr="008920D7">
        <w:rPr>
          <w:rFonts w:ascii="Times New Roman" w:hAnsi="Times New Roman" w:cs="Times New Roman"/>
          <w:spacing w:val="-2"/>
          <w:sz w:val="28"/>
          <w:szCs w:val="28"/>
        </w:rPr>
        <w:t>Золочівської</w:t>
      </w:r>
      <w:proofErr w:type="spellEnd"/>
      <w:r w:rsidRPr="008920D7">
        <w:rPr>
          <w:rFonts w:ascii="Times New Roman" w:hAnsi="Times New Roman" w:cs="Times New Roman"/>
          <w:spacing w:val="-2"/>
          <w:sz w:val="28"/>
          <w:szCs w:val="28"/>
        </w:rPr>
        <w:t xml:space="preserve"> музичної школи, придбано музичну апаратуру для НД с. </w:t>
      </w:r>
      <w:proofErr w:type="spellStart"/>
      <w:r w:rsidRPr="008920D7">
        <w:rPr>
          <w:rFonts w:ascii="Times New Roman" w:hAnsi="Times New Roman" w:cs="Times New Roman"/>
          <w:spacing w:val="-2"/>
          <w:sz w:val="28"/>
          <w:szCs w:val="28"/>
        </w:rPr>
        <w:t>Куровичі</w:t>
      </w:r>
      <w:proofErr w:type="spellEnd"/>
      <w:r w:rsidRPr="008920D7">
        <w:rPr>
          <w:rFonts w:ascii="Times New Roman" w:hAnsi="Times New Roman" w:cs="Times New Roman"/>
          <w:spacing w:val="-2"/>
          <w:sz w:val="28"/>
          <w:szCs w:val="28"/>
        </w:rPr>
        <w:t xml:space="preserve"> та ноутбук для НД ім. Білозіра. </w:t>
      </w:r>
      <w:r w:rsidR="00F3530A">
        <w:rPr>
          <w:rFonts w:ascii="Times New Roman" w:hAnsi="Times New Roman" w:cs="Times New Roman"/>
          <w:spacing w:val="-2"/>
          <w:sz w:val="28"/>
          <w:szCs w:val="28"/>
        </w:rPr>
        <w:t>Крім цього, п</w:t>
      </w:r>
      <w:r w:rsidRPr="008920D7">
        <w:rPr>
          <w:rFonts w:ascii="Times New Roman" w:hAnsi="Times New Roman" w:cs="Times New Roman"/>
          <w:spacing w:val="-2"/>
          <w:sz w:val="28"/>
          <w:szCs w:val="28"/>
        </w:rPr>
        <w:t xml:space="preserve">родовжуються ремонтні роботи у Народних домах с. </w:t>
      </w:r>
      <w:proofErr w:type="spellStart"/>
      <w:r w:rsidRPr="008920D7">
        <w:rPr>
          <w:rFonts w:ascii="Times New Roman" w:hAnsi="Times New Roman" w:cs="Times New Roman"/>
          <w:spacing w:val="-2"/>
          <w:sz w:val="28"/>
          <w:szCs w:val="28"/>
        </w:rPr>
        <w:t>Почапи</w:t>
      </w:r>
      <w:proofErr w:type="spellEnd"/>
      <w:r w:rsidRPr="008920D7">
        <w:rPr>
          <w:rFonts w:ascii="Times New Roman" w:hAnsi="Times New Roman" w:cs="Times New Roman"/>
          <w:spacing w:val="-2"/>
          <w:sz w:val="28"/>
          <w:szCs w:val="28"/>
        </w:rPr>
        <w:t xml:space="preserve">, с. </w:t>
      </w:r>
      <w:proofErr w:type="spellStart"/>
      <w:r w:rsidRPr="008920D7">
        <w:rPr>
          <w:rFonts w:ascii="Times New Roman" w:hAnsi="Times New Roman" w:cs="Times New Roman"/>
          <w:spacing w:val="-2"/>
          <w:sz w:val="28"/>
          <w:szCs w:val="28"/>
        </w:rPr>
        <w:t>Майдан-Гологірський</w:t>
      </w:r>
      <w:proofErr w:type="spellEnd"/>
      <w:r w:rsidRPr="008920D7">
        <w:rPr>
          <w:rFonts w:ascii="Times New Roman" w:hAnsi="Times New Roman" w:cs="Times New Roman"/>
          <w:spacing w:val="-2"/>
          <w:sz w:val="28"/>
          <w:szCs w:val="28"/>
        </w:rPr>
        <w:t xml:space="preserve">,  с. </w:t>
      </w:r>
      <w:proofErr w:type="spellStart"/>
      <w:r w:rsidRPr="008920D7">
        <w:rPr>
          <w:rFonts w:ascii="Times New Roman" w:hAnsi="Times New Roman" w:cs="Times New Roman"/>
          <w:spacing w:val="-2"/>
          <w:sz w:val="28"/>
          <w:szCs w:val="28"/>
        </w:rPr>
        <w:t>Красносільці</w:t>
      </w:r>
      <w:proofErr w:type="spellEnd"/>
      <w:r w:rsidRPr="008920D7">
        <w:rPr>
          <w:rFonts w:ascii="Times New Roman" w:hAnsi="Times New Roman" w:cs="Times New Roman"/>
          <w:spacing w:val="-2"/>
          <w:sz w:val="28"/>
          <w:szCs w:val="28"/>
        </w:rPr>
        <w:t xml:space="preserve">, с. </w:t>
      </w:r>
      <w:proofErr w:type="spellStart"/>
      <w:r w:rsidRPr="008920D7">
        <w:rPr>
          <w:rFonts w:ascii="Times New Roman" w:hAnsi="Times New Roman" w:cs="Times New Roman"/>
          <w:spacing w:val="-2"/>
          <w:sz w:val="28"/>
          <w:szCs w:val="28"/>
        </w:rPr>
        <w:t>Ремезівці</w:t>
      </w:r>
      <w:proofErr w:type="spellEnd"/>
      <w:r w:rsidRPr="008920D7">
        <w:rPr>
          <w:rFonts w:ascii="Times New Roman" w:hAnsi="Times New Roman" w:cs="Times New Roman"/>
          <w:spacing w:val="-2"/>
          <w:sz w:val="28"/>
          <w:szCs w:val="28"/>
        </w:rPr>
        <w:t xml:space="preserve">, с. Жуків, с. Підгір'я, с. </w:t>
      </w:r>
      <w:proofErr w:type="spellStart"/>
      <w:r w:rsidRPr="008920D7">
        <w:rPr>
          <w:rFonts w:ascii="Times New Roman" w:hAnsi="Times New Roman" w:cs="Times New Roman"/>
          <w:spacing w:val="-2"/>
          <w:sz w:val="28"/>
          <w:szCs w:val="28"/>
        </w:rPr>
        <w:t>Бібщани</w:t>
      </w:r>
      <w:proofErr w:type="spellEnd"/>
      <w:r w:rsidRPr="008920D7">
        <w:rPr>
          <w:rFonts w:ascii="Times New Roman" w:hAnsi="Times New Roman" w:cs="Times New Roman"/>
          <w:spacing w:val="-2"/>
          <w:sz w:val="28"/>
          <w:szCs w:val="28"/>
        </w:rPr>
        <w:t xml:space="preserve">, </w:t>
      </w:r>
      <w:r w:rsidR="0035511D">
        <w:rPr>
          <w:rFonts w:ascii="Times New Roman" w:hAnsi="Times New Roman" w:cs="Times New Roman"/>
          <w:spacing w:val="-2"/>
          <w:sz w:val="28"/>
          <w:szCs w:val="28"/>
        </w:rPr>
        <w:t xml:space="preserve">          </w:t>
      </w:r>
      <w:r w:rsidRPr="008920D7">
        <w:rPr>
          <w:rFonts w:ascii="Times New Roman" w:hAnsi="Times New Roman" w:cs="Times New Roman"/>
          <w:spacing w:val="-2"/>
          <w:sz w:val="28"/>
          <w:szCs w:val="28"/>
        </w:rPr>
        <w:t xml:space="preserve">с. </w:t>
      </w:r>
      <w:proofErr w:type="spellStart"/>
      <w:r w:rsidRPr="008920D7">
        <w:rPr>
          <w:rFonts w:ascii="Times New Roman" w:hAnsi="Times New Roman" w:cs="Times New Roman"/>
          <w:spacing w:val="-2"/>
          <w:sz w:val="28"/>
          <w:szCs w:val="28"/>
        </w:rPr>
        <w:t>Сасів</w:t>
      </w:r>
      <w:proofErr w:type="spellEnd"/>
      <w:r w:rsidRPr="008920D7">
        <w:rPr>
          <w:rFonts w:ascii="Times New Roman" w:hAnsi="Times New Roman" w:cs="Times New Roman"/>
          <w:spacing w:val="-2"/>
          <w:sz w:val="28"/>
          <w:szCs w:val="28"/>
        </w:rPr>
        <w:t xml:space="preserve">, на які передбачено 1858 тис. грн. бюджетних та позабюджетних коштів. Крім цього, у поточному році в галузі культури розпочато роботи </w:t>
      </w:r>
      <w:r w:rsidR="00AB627E">
        <w:rPr>
          <w:rFonts w:ascii="Times New Roman" w:hAnsi="Times New Roman" w:cs="Times New Roman"/>
          <w:spacing w:val="-2"/>
          <w:sz w:val="28"/>
          <w:szCs w:val="28"/>
        </w:rPr>
        <w:t>з</w:t>
      </w:r>
      <w:r w:rsidRPr="008920D7">
        <w:rPr>
          <w:rFonts w:ascii="Times New Roman" w:hAnsi="Times New Roman" w:cs="Times New Roman"/>
          <w:spacing w:val="-2"/>
          <w:sz w:val="28"/>
          <w:szCs w:val="28"/>
        </w:rPr>
        <w:t xml:space="preserve"> реалізації проекту по створенню Центру народного гончарства та зеленого туризму у  с. </w:t>
      </w:r>
      <w:proofErr w:type="spellStart"/>
      <w:r w:rsidRPr="008920D7">
        <w:rPr>
          <w:rFonts w:ascii="Times New Roman" w:hAnsi="Times New Roman" w:cs="Times New Roman"/>
          <w:spacing w:val="-2"/>
          <w:sz w:val="28"/>
          <w:szCs w:val="28"/>
        </w:rPr>
        <w:t>Гавареччина</w:t>
      </w:r>
      <w:proofErr w:type="spellEnd"/>
      <w:r w:rsidRPr="008920D7">
        <w:rPr>
          <w:rFonts w:ascii="Times New Roman" w:hAnsi="Times New Roman" w:cs="Times New Roman"/>
          <w:spacing w:val="-2"/>
          <w:sz w:val="28"/>
          <w:szCs w:val="28"/>
        </w:rPr>
        <w:t xml:space="preserve">, на що планується освоїти 500 тис. грн.  </w:t>
      </w:r>
    </w:p>
    <w:p w:rsidR="0051318B" w:rsidRPr="008920D7"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rPr>
        <w:t xml:space="preserve">У 2019 році до фінансування з районного бюджету пропонується </w:t>
      </w:r>
      <w:r w:rsidR="00320FE1">
        <w:rPr>
          <w:rFonts w:ascii="Times New Roman" w:hAnsi="Times New Roman" w:cs="Times New Roman"/>
          <w:sz w:val="28"/>
          <w:szCs w:val="28"/>
        </w:rPr>
        <w:t xml:space="preserve">                   </w:t>
      </w:r>
      <w:r w:rsidRPr="008920D7">
        <w:rPr>
          <w:rFonts w:ascii="Times New Roman" w:hAnsi="Times New Roman" w:cs="Times New Roman"/>
          <w:sz w:val="28"/>
          <w:szCs w:val="28"/>
        </w:rPr>
        <w:t>41 районна цільова програма на загальну суму</w:t>
      </w:r>
      <w:r w:rsidRPr="008920D7">
        <w:rPr>
          <w:rFonts w:ascii="Times New Roman" w:hAnsi="Times New Roman" w:cs="Times New Roman"/>
          <w:sz w:val="28"/>
          <w:szCs w:val="28"/>
          <w:lang w:val="ru-RU"/>
        </w:rPr>
        <w:t xml:space="preserve"> </w:t>
      </w:r>
      <w:r w:rsidRPr="008920D7">
        <w:rPr>
          <w:rFonts w:ascii="Times New Roman" w:hAnsi="Times New Roman" w:cs="Times New Roman"/>
          <w:sz w:val="28"/>
          <w:szCs w:val="28"/>
        </w:rPr>
        <w:t>34841,7 тис. грн.</w:t>
      </w:r>
    </w:p>
    <w:p w:rsidR="0051318B" w:rsidRDefault="0051318B" w:rsidP="0051318B">
      <w:pPr>
        <w:spacing w:after="0"/>
        <w:ind w:firstLine="708"/>
        <w:jc w:val="both"/>
        <w:rPr>
          <w:rFonts w:ascii="Times New Roman" w:hAnsi="Times New Roman" w:cs="Times New Roman"/>
          <w:sz w:val="28"/>
          <w:szCs w:val="28"/>
        </w:rPr>
      </w:pPr>
      <w:r w:rsidRPr="008920D7">
        <w:rPr>
          <w:rFonts w:ascii="Times New Roman" w:hAnsi="Times New Roman" w:cs="Times New Roman"/>
          <w:sz w:val="28"/>
          <w:szCs w:val="28"/>
        </w:rPr>
        <w:t>Станом на 01.08.19 року профінансовано 29 програм на суму                 19122,24 тис. грн. (54,9%).</w:t>
      </w:r>
    </w:p>
    <w:p w:rsidR="00320FE1" w:rsidRPr="008920D7" w:rsidRDefault="00320FE1" w:rsidP="0051318B">
      <w:pPr>
        <w:spacing w:after="0"/>
        <w:ind w:firstLine="708"/>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5708"/>
        <w:gridCol w:w="1559"/>
        <w:gridCol w:w="1560"/>
      </w:tblGrid>
      <w:tr w:rsidR="0051318B" w:rsidRPr="008920D7" w:rsidTr="002B2F34">
        <w:tc>
          <w:tcPr>
            <w:tcW w:w="779" w:type="dxa"/>
          </w:tcPr>
          <w:p w:rsidR="0051318B" w:rsidRPr="008920D7" w:rsidRDefault="0051318B" w:rsidP="00E110A7">
            <w:pPr>
              <w:spacing w:after="0" w:line="240" w:lineRule="auto"/>
              <w:rPr>
                <w:rFonts w:ascii="Times New Roman" w:hAnsi="Times New Roman" w:cs="Times New Roman"/>
                <w:b/>
                <w:sz w:val="24"/>
                <w:szCs w:val="24"/>
              </w:rPr>
            </w:pPr>
            <w:r w:rsidRPr="008920D7">
              <w:rPr>
                <w:rFonts w:ascii="Times New Roman" w:hAnsi="Times New Roman" w:cs="Times New Roman"/>
                <w:b/>
                <w:sz w:val="24"/>
                <w:szCs w:val="24"/>
              </w:rPr>
              <w:t>№ з/п</w:t>
            </w:r>
          </w:p>
        </w:tc>
        <w:tc>
          <w:tcPr>
            <w:tcW w:w="5708" w:type="dxa"/>
          </w:tcPr>
          <w:p w:rsidR="0051318B" w:rsidRPr="008920D7" w:rsidRDefault="0051318B" w:rsidP="00E110A7">
            <w:pPr>
              <w:spacing w:after="0" w:line="240" w:lineRule="auto"/>
              <w:jc w:val="center"/>
              <w:rPr>
                <w:rFonts w:ascii="Times New Roman" w:hAnsi="Times New Roman" w:cs="Times New Roman"/>
                <w:b/>
                <w:sz w:val="24"/>
                <w:szCs w:val="24"/>
              </w:rPr>
            </w:pPr>
            <w:r w:rsidRPr="008920D7">
              <w:rPr>
                <w:rFonts w:ascii="Times New Roman" w:hAnsi="Times New Roman" w:cs="Times New Roman"/>
                <w:b/>
                <w:sz w:val="24"/>
                <w:szCs w:val="24"/>
              </w:rPr>
              <w:t>Назва програми</w:t>
            </w:r>
          </w:p>
        </w:tc>
        <w:tc>
          <w:tcPr>
            <w:tcW w:w="1559" w:type="dxa"/>
          </w:tcPr>
          <w:p w:rsidR="0051318B" w:rsidRPr="008920D7" w:rsidRDefault="0051318B" w:rsidP="00E110A7">
            <w:pPr>
              <w:spacing w:after="0" w:line="240" w:lineRule="auto"/>
              <w:jc w:val="center"/>
              <w:rPr>
                <w:rFonts w:ascii="Times New Roman" w:hAnsi="Times New Roman" w:cs="Times New Roman"/>
                <w:b/>
                <w:bCs/>
                <w:sz w:val="24"/>
                <w:szCs w:val="24"/>
              </w:rPr>
            </w:pPr>
            <w:r w:rsidRPr="008920D7">
              <w:rPr>
                <w:rFonts w:ascii="Times New Roman" w:hAnsi="Times New Roman" w:cs="Times New Roman"/>
                <w:b/>
                <w:bCs/>
                <w:sz w:val="24"/>
                <w:szCs w:val="24"/>
              </w:rPr>
              <w:t xml:space="preserve">Обсяг        </w:t>
            </w:r>
            <w:proofErr w:type="spellStart"/>
            <w:r w:rsidRPr="008920D7">
              <w:rPr>
                <w:rFonts w:ascii="Times New Roman" w:hAnsi="Times New Roman" w:cs="Times New Roman"/>
                <w:b/>
                <w:bCs/>
                <w:sz w:val="24"/>
                <w:szCs w:val="24"/>
              </w:rPr>
              <w:t>фінансу-</w:t>
            </w:r>
            <w:r>
              <w:rPr>
                <w:rFonts w:ascii="Times New Roman" w:hAnsi="Times New Roman" w:cs="Times New Roman"/>
                <w:b/>
                <w:bCs/>
                <w:sz w:val="24"/>
                <w:szCs w:val="24"/>
              </w:rPr>
              <w:t>вання</w:t>
            </w:r>
            <w:proofErr w:type="spellEnd"/>
            <w:r>
              <w:rPr>
                <w:rFonts w:ascii="Times New Roman" w:hAnsi="Times New Roman" w:cs="Times New Roman"/>
                <w:b/>
                <w:bCs/>
                <w:sz w:val="24"/>
                <w:szCs w:val="24"/>
              </w:rPr>
              <w:t xml:space="preserve">  </w:t>
            </w:r>
            <w:r w:rsidRPr="008920D7">
              <w:rPr>
                <w:rFonts w:ascii="Times New Roman" w:hAnsi="Times New Roman" w:cs="Times New Roman"/>
                <w:b/>
                <w:bCs/>
                <w:sz w:val="24"/>
                <w:szCs w:val="24"/>
              </w:rPr>
              <w:t>на 201</w:t>
            </w:r>
            <w:r w:rsidRPr="008920D7">
              <w:rPr>
                <w:rFonts w:ascii="Times New Roman" w:hAnsi="Times New Roman" w:cs="Times New Roman"/>
                <w:b/>
                <w:bCs/>
                <w:sz w:val="24"/>
                <w:szCs w:val="24"/>
                <w:lang w:val="ru-RU"/>
              </w:rPr>
              <w:t>9</w:t>
            </w:r>
            <w:r w:rsidRPr="008920D7">
              <w:rPr>
                <w:rFonts w:ascii="Times New Roman" w:hAnsi="Times New Roman" w:cs="Times New Roman"/>
                <w:b/>
                <w:bCs/>
                <w:sz w:val="24"/>
                <w:szCs w:val="24"/>
              </w:rPr>
              <w:t xml:space="preserve"> рік</w:t>
            </w:r>
          </w:p>
          <w:p w:rsidR="0051318B" w:rsidRPr="008920D7" w:rsidRDefault="0051318B" w:rsidP="00E110A7">
            <w:pPr>
              <w:spacing w:after="0" w:line="240" w:lineRule="auto"/>
              <w:jc w:val="center"/>
              <w:rPr>
                <w:rFonts w:ascii="Times New Roman" w:hAnsi="Times New Roman" w:cs="Times New Roman"/>
                <w:b/>
                <w:bCs/>
                <w:sz w:val="24"/>
                <w:szCs w:val="24"/>
              </w:rPr>
            </w:pPr>
            <w:r w:rsidRPr="008920D7">
              <w:rPr>
                <w:rFonts w:ascii="Times New Roman" w:hAnsi="Times New Roman" w:cs="Times New Roman"/>
                <w:b/>
                <w:bCs/>
                <w:sz w:val="24"/>
                <w:szCs w:val="24"/>
              </w:rPr>
              <w:t>тис. грн.</w:t>
            </w:r>
          </w:p>
        </w:tc>
        <w:tc>
          <w:tcPr>
            <w:tcW w:w="1560" w:type="dxa"/>
          </w:tcPr>
          <w:p w:rsidR="0051318B" w:rsidRPr="008920D7" w:rsidRDefault="0051318B" w:rsidP="00E110A7">
            <w:pPr>
              <w:spacing w:after="0" w:line="240" w:lineRule="auto"/>
              <w:jc w:val="center"/>
              <w:rPr>
                <w:rFonts w:ascii="Times New Roman" w:hAnsi="Times New Roman" w:cs="Times New Roman"/>
                <w:b/>
                <w:bCs/>
                <w:sz w:val="24"/>
                <w:szCs w:val="24"/>
                <w:lang w:val="ru-RU"/>
              </w:rPr>
            </w:pPr>
            <w:r w:rsidRPr="008920D7">
              <w:rPr>
                <w:rFonts w:ascii="Times New Roman" w:hAnsi="Times New Roman" w:cs="Times New Roman"/>
                <w:b/>
                <w:bCs/>
                <w:sz w:val="24"/>
                <w:szCs w:val="24"/>
              </w:rPr>
              <w:t xml:space="preserve">Фактично </w:t>
            </w:r>
            <w:proofErr w:type="spellStart"/>
            <w:r w:rsidRPr="008920D7">
              <w:rPr>
                <w:rFonts w:ascii="Times New Roman" w:hAnsi="Times New Roman" w:cs="Times New Roman"/>
                <w:b/>
                <w:bCs/>
                <w:sz w:val="24"/>
                <w:szCs w:val="24"/>
              </w:rPr>
              <w:t>профінан-совано</w:t>
            </w:r>
            <w:proofErr w:type="spellEnd"/>
            <w:r w:rsidRPr="008920D7">
              <w:rPr>
                <w:rFonts w:ascii="Times New Roman" w:hAnsi="Times New Roman" w:cs="Times New Roman"/>
                <w:b/>
                <w:bCs/>
                <w:sz w:val="24"/>
                <w:szCs w:val="24"/>
                <w:lang w:val="ru-RU"/>
              </w:rPr>
              <w:t xml:space="preserve"> </w:t>
            </w:r>
          </w:p>
          <w:p w:rsidR="0051318B" w:rsidRPr="008920D7" w:rsidRDefault="0051318B" w:rsidP="00E110A7">
            <w:pPr>
              <w:spacing w:after="0" w:line="240" w:lineRule="auto"/>
              <w:jc w:val="center"/>
              <w:rPr>
                <w:rFonts w:ascii="Times New Roman" w:hAnsi="Times New Roman" w:cs="Times New Roman"/>
                <w:b/>
                <w:bCs/>
                <w:sz w:val="24"/>
                <w:szCs w:val="24"/>
              </w:rPr>
            </w:pPr>
            <w:r w:rsidRPr="008920D7">
              <w:rPr>
                <w:rFonts w:ascii="Times New Roman" w:hAnsi="Times New Roman" w:cs="Times New Roman"/>
                <w:b/>
                <w:bCs/>
                <w:sz w:val="24"/>
                <w:szCs w:val="24"/>
              </w:rPr>
              <w:t>ст. на</w:t>
            </w:r>
          </w:p>
          <w:p w:rsidR="0051318B" w:rsidRPr="008920D7" w:rsidRDefault="0051318B" w:rsidP="00E110A7">
            <w:pPr>
              <w:spacing w:after="0" w:line="240" w:lineRule="auto"/>
              <w:jc w:val="center"/>
              <w:rPr>
                <w:rFonts w:ascii="Times New Roman" w:hAnsi="Times New Roman" w:cs="Times New Roman"/>
                <w:b/>
                <w:bCs/>
                <w:sz w:val="24"/>
                <w:szCs w:val="24"/>
              </w:rPr>
            </w:pPr>
            <w:r w:rsidRPr="008920D7">
              <w:rPr>
                <w:rFonts w:ascii="Times New Roman" w:hAnsi="Times New Roman" w:cs="Times New Roman"/>
                <w:b/>
                <w:bCs/>
                <w:sz w:val="24"/>
                <w:szCs w:val="24"/>
              </w:rPr>
              <w:t xml:space="preserve"> 01.</w:t>
            </w:r>
            <w:r w:rsidRPr="008920D7">
              <w:rPr>
                <w:rFonts w:ascii="Times New Roman" w:hAnsi="Times New Roman" w:cs="Times New Roman"/>
                <w:b/>
                <w:bCs/>
                <w:sz w:val="24"/>
                <w:szCs w:val="24"/>
                <w:lang w:val="ru-RU"/>
              </w:rPr>
              <w:t>08.2019</w:t>
            </w:r>
            <w:r w:rsidRPr="008920D7">
              <w:rPr>
                <w:rFonts w:ascii="Times New Roman" w:hAnsi="Times New Roman" w:cs="Times New Roman"/>
                <w:b/>
                <w:bCs/>
                <w:sz w:val="24"/>
                <w:szCs w:val="24"/>
              </w:rPr>
              <w:t xml:space="preserve"> тис. грн.</w:t>
            </w:r>
          </w:p>
        </w:tc>
      </w:tr>
      <w:tr w:rsidR="0051318B" w:rsidRPr="008920D7" w:rsidTr="00C70173">
        <w:trPr>
          <w:trHeight w:val="810"/>
        </w:trPr>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C70173">
            <w:pPr>
              <w:spacing w:before="80"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Комплексна цільова програма соціальної підтримки населення </w:t>
            </w:r>
            <w:proofErr w:type="spellStart"/>
            <w:r w:rsidRPr="008920D7">
              <w:rPr>
                <w:rFonts w:ascii="Times New Roman" w:hAnsi="Times New Roman" w:cs="Times New Roman"/>
                <w:sz w:val="24"/>
                <w:szCs w:val="24"/>
              </w:rPr>
              <w:t>Золочівського</w:t>
            </w:r>
            <w:proofErr w:type="spellEnd"/>
            <w:r w:rsidRPr="008920D7">
              <w:rPr>
                <w:rFonts w:ascii="Times New Roman" w:hAnsi="Times New Roman" w:cs="Times New Roman"/>
                <w:sz w:val="24"/>
                <w:szCs w:val="24"/>
              </w:rPr>
              <w:t xml:space="preserve"> району </w:t>
            </w:r>
          </w:p>
        </w:tc>
        <w:tc>
          <w:tcPr>
            <w:tcW w:w="1559" w:type="dxa"/>
          </w:tcPr>
          <w:p w:rsidR="0051318B" w:rsidRPr="008920D7" w:rsidRDefault="0051318B" w:rsidP="00E110A7">
            <w:pPr>
              <w:spacing w:after="0" w:line="264" w:lineRule="auto"/>
              <w:jc w:val="center"/>
              <w:rPr>
                <w:rFonts w:ascii="Times New Roman" w:hAnsi="Times New Roman" w:cs="Times New Roman"/>
                <w:sz w:val="24"/>
                <w:szCs w:val="24"/>
                <w:lang w:val="ru-RU"/>
              </w:rPr>
            </w:pPr>
            <w:r w:rsidRPr="008920D7">
              <w:rPr>
                <w:rFonts w:ascii="Times New Roman" w:hAnsi="Times New Roman" w:cs="Times New Roman"/>
                <w:sz w:val="24"/>
                <w:szCs w:val="24"/>
                <w:lang w:val="ru-RU"/>
              </w:rPr>
              <w:t>3797,5</w:t>
            </w:r>
          </w:p>
        </w:tc>
        <w:tc>
          <w:tcPr>
            <w:tcW w:w="1560"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1757,9</w:t>
            </w:r>
          </w:p>
        </w:tc>
      </w:tr>
      <w:tr w:rsidR="0051318B" w:rsidRPr="008920D7" w:rsidTr="006A2107">
        <w:trPr>
          <w:trHeight w:val="755"/>
        </w:trPr>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320FE1" w:rsidRPr="008920D7" w:rsidRDefault="0051318B" w:rsidP="00AB627E">
            <w:pPr>
              <w:spacing w:before="80" w:after="0" w:line="264" w:lineRule="auto"/>
              <w:rPr>
                <w:rFonts w:ascii="Times New Roman" w:hAnsi="Times New Roman" w:cs="Times New Roman"/>
                <w:sz w:val="20"/>
                <w:szCs w:val="20"/>
              </w:rPr>
            </w:pPr>
            <w:r w:rsidRPr="008920D7">
              <w:rPr>
                <w:rFonts w:ascii="Times New Roman" w:hAnsi="Times New Roman" w:cs="Times New Roman"/>
                <w:sz w:val="24"/>
                <w:szCs w:val="24"/>
              </w:rPr>
              <w:t xml:space="preserve">Програма створення резерву матеріально-технічних ресурсів </w:t>
            </w:r>
            <w:proofErr w:type="spellStart"/>
            <w:r w:rsidRPr="008920D7">
              <w:rPr>
                <w:rFonts w:ascii="Times New Roman" w:hAnsi="Times New Roman" w:cs="Times New Roman"/>
                <w:sz w:val="24"/>
                <w:szCs w:val="24"/>
              </w:rPr>
              <w:t>Золочівського</w:t>
            </w:r>
            <w:proofErr w:type="spellEnd"/>
            <w:r w:rsidRPr="008920D7">
              <w:rPr>
                <w:rFonts w:ascii="Times New Roman" w:hAnsi="Times New Roman" w:cs="Times New Roman"/>
                <w:sz w:val="24"/>
                <w:szCs w:val="24"/>
              </w:rPr>
              <w:t xml:space="preserve"> району </w:t>
            </w:r>
          </w:p>
        </w:tc>
        <w:tc>
          <w:tcPr>
            <w:tcW w:w="1559"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90,7</w:t>
            </w:r>
          </w:p>
        </w:tc>
        <w:tc>
          <w:tcPr>
            <w:tcW w:w="1560"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57,1</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before="80"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діяльності та фінансової підтримки </w:t>
            </w:r>
            <w:proofErr w:type="spellStart"/>
            <w:r w:rsidRPr="008920D7">
              <w:rPr>
                <w:rFonts w:ascii="Times New Roman" w:hAnsi="Times New Roman" w:cs="Times New Roman"/>
                <w:sz w:val="24"/>
                <w:szCs w:val="24"/>
              </w:rPr>
              <w:t>КП</w:t>
            </w:r>
            <w:proofErr w:type="spellEnd"/>
            <w:r w:rsidRPr="008920D7">
              <w:rPr>
                <w:rFonts w:ascii="Times New Roman" w:hAnsi="Times New Roman" w:cs="Times New Roman"/>
                <w:sz w:val="24"/>
                <w:szCs w:val="24"/>
              </w:rPr>
              <w:t xml:space="preserve"> "Редакція районного радіомовлення та телебачення </w:t>
            </w:r>
            <w:proofErr w:type="spellStart"/>
            <w:r w:rsidRPr="008920D7">
              <w:rPr>
                <w:rFonts w:ascii="Times New Roman" w:hAnsi="Times New Roman" w:cs="Times New Roman"/>
                <w:sz w:val="24"/>
                <w:szCs w:val="24"/>
              </w:rPr>
              <w:t>Золочівської</w:t>
            </w:r>
            <w:proofErr w:type="spellEnd"/>
            <w:r w:rsidRPr="008920D7">
              <w:rPr>
                <w:rFonts w:ascii="Times New Roman" w:hAnsi="Times New Roman" w:cs="Times New Roman"/>
                <w:sz w:val="24"/>
                <w:szCs w:val="24"/>
              </w:rPr>
              <w:t xml:space="preserve"> районної ради Львівської області" </w:t>
            </w:r>
          </w:p>
        </w:tc>
        <w:tc>
          <w:tcPr>
            <w:tcW w:w="1559"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185,0</w:t>
            </w:r>
          </w:p>
        </w:tc>
        <w:tc>
          <w:tcPr>
            <w:tcW w:w="1560"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120,3</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забезпечення виконання державної регіональної політики, сприяння розвитку громадянського суспільства </w:t>
            </w:r>
          </w:p>
        </w:tc>
        <w:tc>
          <w:tcPr>
            <w:tcW w:w="1559"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20,0</w:t>
            </w:r>
          </w:p>
        </w:tc>
        <w:tc>
          <w:tcPr>
            <w:tcW w:w="1560"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4,6</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before="80"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відзначення державних, релігійних та професійних свят, знаменних подій, визначних та історичних дат у </w:t>
            </w:r>
            <w:proofErr w:type="spellStart"/>
            <w:r w:rsidRPr="008920D7">
              <w:rPr>
                <w:rFonts w:ascii="Times New Roman" w:hAnsi="Times New Roman" w:cs="Times New Roman"/>
                <w:sz w:val="24"/>
                <w:szCs w:val="24"/>
              </w:rPr>
              <w:t>Золочівському</w:t>
            </w:r>
            <w:proofErr w:type="spellEnd"/>
            <w:r w:rsidRPr="008920D7">
              <w:rPr>
                <w:rFonts w:ascii="Times New Roman" w:hAnsi="Times New Roman" w:cs="Times New Roman"/>
                <w:sz w:val="24"/>
                <w:szCs w:val="24"/>
              </w:rPr>
              <w:t xml:space="preserve"> районі  </w:t>
            </w:r>
          </w:p>
        </w:tc>
        <w:tc>
          <w:tcPr>
            <w:tcW w:w="1559"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30,0</w:t>
            </w:r>
          </w:p>
        </w:tc>
        <w:tc>
          <w:tcPr>
            <w:tcW w:w="1560"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23,9</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before="80"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по забезпеченню здійснення районною державною адміністрацією делегованих районною радою повноважень та підтримки органів виконавчої влади </w:t>
            </w:r>
          </w:p>
        </w:tc>
        <w:tc>
          <w:tcPr>
            <w:tcW w:w="1559"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4000,0</w:t>
            </w:r>
          </w:p>
        </w:tc>
        <w:tc>
          <w:tcPr>
            <w:tcW w:w="1560" w:type="dxa"/>
          </w:tcPr>
          <w:p w:rsidR="0051318B" w:rsidRPr="008920D7" w:rsidRDefault="0051318B" w:rsidP="00E110A7">
            <w:pPr>
              <w:spacing w:after="0" w:line="264" w:lineRule="auto"/>
              <w:jc w:val="center"/>
              <w:rPr>
                <w:rFonts w:ascii="Times New Roman" w:hAnsi="Times New Roman" w:cs="Times New Roman"/>
                <w:sz w:val="24"/>
                <w:szCs w:val="24"/>
                <w:lang w:val="ru-RU"/>
              </w:rPr>
            </w:pPr>
            <w:r w:rsidRPr="008920D7">
              <w:rPr>
                <w:rFonts w:ascii="Times New Roman" w:hAnsi="Times New Roman" w:cs="Times New Roman"/>
                <w:sz w:val="24"/>
                <w:szCs w:val="24"/>
                <w:lang w:val="ru-RU"/>
              </w:rPr>
              <w:t>4000,0</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Цільова комплексна програма розвитку фізичної культури та спорту у </w:t>
            </w:r>
            <w:proofErr w:type="spellStart"/>
            <w:r w:rsidRPr="008920D7">
              <w:rPr>
                <w:rFonts w:ascii="Times New Roman" w:hAnsi="Times New Roman" w:cs="Times New Roman"/>
                <w:sz w:val="24"/>
                <w:szCs w:val="24"/>
              </w:rPr>
              <w:t>Золочівському</w:t>
            </w:r>
            <w:proofErr w:type="spellEnd"/>
            <w:r w:rsidRPr="008920D7">
              <w:rPr>
                <w:rFonts w:ascii="Times New Roman" w:hAnsi="Times New Roman" w:cs="Times New Roman"/>
                <w:sz w:val="24"/>
                <w:szCs w:val="24"/>
              </w:rPr>
              <w:t xml:space="preserve"> районі </w:t>
            </w:r>
          </w:p>
        </w:tc>
        <w:tc>
          <w:tcPr>
            <w:tcW w:w="1559"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30,0</w:t>
            </w:r>
          </w:p>
        </w:tc>
        <w:tc>
          <w:tcPr>
            <w:tcW w:w="1560"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29,8</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before="80"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Районна програма надання медичної допомоги хворим </w:t>
            </w:r>
            <w:proofErr w:type="spellStart"/>
            <w:r w:rsidRPr="008920D7">
              <w:rPr>
                <w:rFonts w:ascii="Times New Roman" w:hAnsi="Times New Roman" w:cs="Times New Roman"/>
                <w:sz w:val="24"/>
                <w:szCs w:val="24"/>
              </w:rPr>
              <w:t>нефрологічного</w:t>
            </w:r>
            <w:proofErr w:type="spellEnd"/>
            <w:r w:rsidRPr="008920D7">
              <w:rPr>
                <w:rFonts w:ascii="Times New Roman" w:hAnsi="Times New Roman" w:cs="Times New Roman"/>
                <w:sz w:val="24"/>
                <w:szCs w:val="24"/>
              </w:rPr>
              <w:t xml:space="preserve"> профілю </w:t>
            </w:r>
          </w:p>
        </w:tc>
        <w:tc>
          <w:tcPr>
            <w:tcW w:w="1559" w:type="dxa"/>
          </w:tcPr>
          <w:p w:rsidR="0051318B" w:rsidRPr="008920D7" w:rsidRDefault="0051318B" w:rsidP="00E110A7">
            <w:pPr>
              <w:spacing w:after="0" w:line="264" w:lineRule="auto"/>
              <w:jc w:val="center"/>
              <w:rPr>
                <w:rFonts w:ascii="Times New Roman" w:hAnsi="Times New Roman" w:cs="Times New Roman"/>
                <w:sz w:val="24"/>
                <w:szCs w:val="24"/>
                <w:lang w:val="ru-RU"/>
              </w:rPr>
            </w:pPr>
            <w:r w:rsidRPr="008920D7">
              <w:rPr>
                <w:rFonts w:ascii="Times New Roman" w:hAnsi="Times New Roman" w:cs="Times New Roman"/>
                <w:sz w:val="24"/>
                <w:szCs w:val="24"/>
                <w:lang w:val="ru-RU"/>
              </w:rPr>
              <w:t>200,0</w:t>
            </w:r>
          </w:p>
        </w:tc>
        <w:tc>
          <w:tcPr>
            <w:tcW w:w="1560" w:type="dxa"/>
          </w:tcPr>
          <w:p w:rsidR="0051318B" w:rsidRPr="008920D7" w:rsidRDefault="0051318B" w:rsidP="00E110A7">
            <w:pPr>
              <w:spacing w:after="0" w:line="264" w:lineRule="auto"/>
              <w:jc w:val="center"/>
              <w:rPr>
                <w:rFonts w:ascii="Times New Roman" w:hAnsi="Times New Roman" w:cs="Times New Roman"/>
                <w:sz w:val="24"/>
                <w:szCs w:val="24"/>
                <w:lang w:val="ru-RU"/>
              </w:rPr>
            </w:pPr>
            <w:r w:rsidRPr="008920D7">
              <w:rPr>
                <w:rFonts w:ascii="Times New Roman" w:hAnsi="Times New Roman" w:cs="Times New Roman"/>
                <w:sz w:val="24"/>
                <w:szCs w:val="24"/>
                <w:lang w:val="ru-RU"/>
              </w:rPr>
              <w:t>78,4</w:t>
            </w:r>
          </w:p>
        </w:tc>
      </w:tr>
      <w:tr w:rsidR="0051318B" w:rsidRPr="008920D7" w:rsidTr="006A2107">
        <w:trPr>
          <w:trHeight w:val="711"/>
        </w:trPr>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Районна цільова соціальна програма "Молодь </w:t>
            </w:r>
            <w:proofErr w:type="spellStart"/>
            <w:r w:rsidRPr="008920D7">
              <w:rPr>
                <w:rFonts w:ascii="Times New Roman" w:hAnsi="Times New Roman" w:cs="Times New Roman"/>
                <w:sz w:val="24"/>
                <w:szCs w:val="24"/>
              </w:rPr>
              <w:t>Золочівщини</w:t>
            </w:r>
            <w:proofErr w:type="spellEnd"/>
            <w:r w:rsidRPr="008920D7">
              <w:rPr>
                <w:rFonts w:ascii="Times New Roman" w:hAnsi="Times New Roman" w:cs="Times New Roman"/>
                <w:sz w:val="24"/>
                <w:szCs w:val="24"/>
              </w:rPr>
              <w:t xml:space="preserve">" </w:t>
            </w:r>
          </w:p>
        </w:tc>
        <w:tc>
          <w:tcPr>
            <w:tcW w:w="1559"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25,0</w:t>
            </w:r>
          </w:p>
        </w:tc>
        <w:tc>
          <w:tcPr>
            <w:tcW w:w="1560"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23,7</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"Забезпечення житлом дітей-сиріт, дітей, позбавлених батьківського піклування та осіб з їх числа у </w:t>
            </w:r>
            <w:proofErr w:type="spellStart"/>
            <w:r w:rsidRPr="008920D7">
              <w:rPr>
                <w:rFonts w:ascii="Times New Roman" w:hAnsi="Times New Roman" w:cs="Times New Roman"/>
                <w:sz w:val="24"/>
                <w:szCs w:val="24"/>
              </w:rPr>
              <w:t>Золочівському</w:t>
            </w:r>
            <w:proofErr w:type="spellEnd"/>
            <w:r w:rsidRPr="008920D7">
              <w:rPr>
                <w:rFonts w:ascii="Times New Roman" w:hAnsi="Times New Roman" w:cs="Times New Roman"/>
                <w:sz w:val="24"/>
                <w:szCs w:val="24"/>
              </w:rPr>
              <w:t xml:space="preserve"> районі" </w:t>
            </w:r>
          </w:p>
        </w:tc>
        <w:tc>
          <w:tcPr>
            <w:tcW w:w="1559"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200,0</w:t>
            </w:r>
          </w:p>
        </w:tc>
        <w:tc>
          <w:tcPr>
            <w:tcW w:w="1560"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0</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Комплексна програма підтримки та розвитку агропромислового комплексу району </w:t>
            </w:r>
          </w:p>
        </w:tc>
        <w:tc>
          <w:tcPr>
            <w:tcW w:w="1559"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100,0</w:t>
            </w:r>
          </w:p>
        </w:tc>
        <w:tc>
          <w:tcPr>
            <w:tcW w:w="1560" w:type="dxa"/>
          </w:tcPr>
          <w:p w:rsidR="0051318B" w:rsidRPr="008920D7" w:rsidRDefault="0051318B" w:rsidP="00E110A7">
            <w:pPr>
              <w:spacing w:after="0" w:line="264" w:lineRule="auto"/>
              <w:jc w:val="center"/>
              <w:rPr>
                <w:rFonts w:ascii="Times New Roman" w:hAnsi="Times New Roman" w:cs="Times New Roman"/>
                <w:sz w:val="24"/>
                <w:szCs w:val="24"/>
                <w:lang w:val="ru-RU"/>
              </w:rPr>
            </w:pPr>
            <w:r w:rsidRPr="008920D7">
              <w:rPr>
                <w:rFonts w:ascii="Times New Roman" w:hAnsi="Times New Roman" w:cs="Times New Roman"/>
                <w:sz w:val="24"/>
                <w:szCs w:val="24"/>
                <w:lang w:val="ru-RU"/>
              </w:rPr>
              <w:t>36,240</w:t>
            </w:r>
          </w:p>
        </w:tc>
      </w:tr>
      <w:tr w:rsidR="0051318B" w:rsidRPr="008920D7" w:rsidTr="00320FE1">
        <w:trPr>
          <w:trHeight w:val="908"/>
        </w:trPr>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Default="0051318B" w:rsidP="00E110A7">
            <w:pPr>
              <w:spacing w:after="0" w:line="264" w:lineRule="auto"/>
              <w:rPr>
                <w:rFonts w:ascii="Times New Roman" w:hAnsi="Times New Roman" w:cs="Times New Roman"/>
                <w:sz w:val="24"/>
                <w:szCs w:val="24"/>
              </w:rPr>
            </w:pPr>
            <w:r w:rsidRPr="008920D7">
              <w:rPr>
                <w:rFonts w:ascii="Times New Roman" w:eastAsia="Calibri" w:hAnsi="Times New Roman" w:cs="Times New Roman"/>
                <w:sz w:val="24"/>
                <w:szCs w:val="24"/>
              </w:rPr>
              <w:t xml:space="preserve">Програма сприяння матеріально-технічному забезпеченню окремих військових формувань, дислокованих на території </w:t>
            </w:r>
            <w:proofErr w:type="spellStart"/>
            <w:r w:rsidRPr="008920D7">
              <w:rPr>
                <w:rFonts w:ascii="Times New Roman" w:eastAsia="Calibri" w:hAnsi="Times New Roman" w:cs="Times New Roman"/>
                <w:sz w:val="24"/>
                <w:szCs w:val="24"/>
              </w:rPr>
              <w:t>Золочівського</w:t>
            </w:r>
            <w:proofErr w:type="spellEnd"/>
            <w:r w:rsidRPr="008920D7">
              <w:rPr>
                <w:rFonts w:ascii="Times New Roman" w:eastAsia="Calibri" w:hAnsi="Times New Roman" w:cs="Times New Roman"/>
                <w:sz w:val="24"/>
                <w:szCs w:val="24"/>
              </w:rPr>
              <w:t xml:space="preserve"> району</w:t>
            </w:r>
            <w:r w:rsidRPr="008920D7">
              <w:rPr>
                <w:rFonts w:ascii="Times New Roman" w:hAnsi="Times New Roman" w:cs="Times New Roman"/>
                <w:sz w:val="24"/>
                <w:szCs w:val="24"/>
              </w:rPr>
              <w:t xml:space="preserve"> </w:t>
            </w:r>
          </w:p>
          <w:p w:rsidR="00AB627E" w:rsidRPr="008920D7" w:rsidRDefault="00AB627E" w:rsidP="00E110A7">
            <w:pPr>
              <w:spacing w:after="0" w:line="264" w:lineRule="auto"/>
              <w:rPr>
                <w:rFonts w:ascii="Times New Roman" w:hAnsi="Times New Roman" w:cs="Times New Roman"/>
                <w:sz w:val="24"/>
                <w:szCs w:val="24"/>
              </w:rPr>
            </w:pP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200,0</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99,0</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матеріально-технічного розвитку пожежно-рятувальної служби </w:t>
            </w:r>
            <w:proofErr w:type="spellStart"/>
            <w:r w:rsidRPr="008920D7">
              <w:rPr>
                <w:rFonts w:ascii="Times New Roman" w:hAnsi="Times New Roman" w:cs="Times New Roman"/>
                <w:sz w:val="24"/>
                <w:szCs w:val="24"/>
              </w:rPr>
              <w:t>Золочівського</w:t>
            </w:r>
            <w:proofErr w:type="spellEnd"/>
            <w:r w:rsidRPr="008920D7">
              <w:rPr>
                <w:rFonts w:ascii="Times New Roman" w:hAnsi="Times New Roman" w:cs="Times New Roman"/>
                <w:sz w:val="24"/>
                <w:szCs w:val="24"/>
              </w:rPr>
              <w:t xml:space="preserve"> району </w:t>
            </w:r>
          </w:p>
        </w:tc>
        <w:tc>
          <w:tcPr>
            <w:tcW w:w="1559"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50,0</w:t>
            </w:r>
          </w:p>
        </w:tc>
        <w:tc>
          <w:tcPr>
            <w:tcW w:w="1560" w:type="dxa"/>
          </w:tcPr>
          <w:p w:rsidR="0051318B" w:rsidRPr="008920D7" w:rsidRDefault="0051318B" w:rsidP="00E110A7">
            <w:pPr>
              <w:spacing w:after="0" w:line="264" w:lineRule="auto"/>
              <w:jc w:val="center"/>
              <w:rPr>
                <w:rFonts w:ascii="Times New Roman" w:hAnsi="Times New Roman" w:cs="Times New Roman"/>
                <w:sz w:val="24"/>
                <w:szCs w:val="24"/>
              </w:rPr>
            </w:pPr>
            <w:r w:rsidRPr="008920D7">
              <w:rPr>
                <w:rFonts w:ascii="Times New Roman" w:hAnsi="Times New Roman" w:cs="Times New Roman"/>
                <w:sz w:val="24"/>
                <w:szCs w:val="24"/>
              </w:rPr>
              <w:t>36,8</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Районна програма щодо пільгового забезпечення лікарськими засобами за рецептами лікарів окремих груп населення за певними категоріями захворювань </w:t>
            </w:r>
          </w:p>
          <w:p w:rsidR="00320FE1" w:rsidRPr="008920D7" w:rsidRDefault="00320FE1" w:rsidP="00E110A7">
            <w:pPr>
              <w:spacing w:after="0" w:line="264" w:lineRule="auto"/>
              <w:rPr>
                <w:rFonts w:ascii="Times New Roman" w:hAnsi="Times New Roman" w:cs="Times New Roman"/>
                <w:sz w:val="24"/>
                <w:szCs w:val="24"/>
              </w:rPr>
            </w:pPr>
          </w:p>
        </w:tc>
        <w:tc>
          <w:tcPr>
            <w:tcW w:w="1559" w:type="dxa"/>
          </w:tcPr>
          <w:p w:rsidR="0051318B" w:rsidRPr="008920D7" w:rsidRDefault="0051318B" w:rsidP="00E110A7">
            <w:pPr>
              <w:spacing w:after="0" w:line="264" w:lineRule="auto"/>
              <w:jc w:val="center"/>
              <w:rPr>
                <w:rFonts w:ascii="Times New Roman" w:hAnsi="Times New Roman" w:cs="Times New Roman"/>
                <w:sz w:val="24"/>
                <w:szCs w:val="24"/>
                <w:lang w:val="ru-RU"/>
              </w:rPr>
            </w:pPr>
            <w:r w:rsidRPr="008920D7">
              <w:rPr>
                <w:rFonts w:ascii="Times New Roman" w:hAnsi="Times New Roman" w:cs="Times New Roman"/>
                <w:sz w:val="24"/>
                <w:szCs w:val="24"/>
                <w:lang w:val="ru-RU"/>
              </w:rPr>
              <w:t>500,0</w:t>
            </w:r>
          </w:p>
        </w:tc>
        <w:tc>
          <w:tcPr>
            <w:tcW w:w="1560" w:type="dxa"/>
          </w:tcPr>
          <w:p w:rsidR="0051318B" w:rsidRPr="008920D7" w:rsidRDefault="0051318B" w:rsidP="00E110A7">
            <w:pPr>
              <w:spacing w:after="0" w:line="264" w:lineRule="auto"/>
              <w:jc w:val="center"/>
              <w:rPr>
                <w:rFonts w:ascii="Times New Roman" w:hAnsi="Times New Roman" w:cs="Times New Roman"/>
                <w:sz w:val="24"/>
                <w:szCs w:val="24"/>
                <w:lang w:val="ru-RU"/>
              </w:rPr>
            </w:pPr>
            <w:r w:rsidRPr="008920D7">
              <w:rPr>
                <w:rFonts w:ascii="Times New Roman" w:hAnsi="Times New Roman" w:cs="Times New Roman"/>
                <w:sz w:val="24"/>
                <w:szCs w:val="24"/>
                <w:lang w:val="ru-RU"/>
              </w:rPr>
              <w:t>358,7</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"Охорона і збереження культурної спадщини </w:t>
            </w:r>
            <w:proofErr w:type="spellStart"/>
            <w:r w:rsidRPr="008920D7">
              <w:rPr>
                <w:rFonts w:ascii="Times New Roman" w:hAnsi="Times New Roman" w:cs="Times New Roman"/>
                <w:sz w:val="24"/>
                <w:szCs w:val="24"/>
              </w:rPr>
              <w:t>Золочівського</w:t>
            </w:r>
            <w:proofErr w:type="spellEnd"/>
            <w:r w:rsidRPr="008920D7">
              <w:rPr>
                <w:rFonts w:ascii="Times New Roman" w:hAnsi="Times New Roman" w:cs="Times New Roman"/>
                <w:sz w:val="24"/>
                <w:szCs w:val="24"/>
              </w:rPr>
              <w:t xml:space="preserve"> району"</w:t>
            </w:r>
          </w:p>
        </w:tc>
        <w:tc>
          <w:tcPr>
            <w:tcW w:w="1559" w:type="dxa"/>
          </w:tcPr>
          <w:p w:rsidR="0051318B" w:rsidRPr="008920D7" w:rsidRDefault="0051318B" w:rsidP="00E110A7">
            <w:pPr>
              <w:spacing w:after="0" w:line="264" w:lineRule="auto"/>
              <w:jc w:val="center"/>
              <w:rPr>
                <w:rFonts w:ascii="Times New Roman" w:hAnsi="Times New Roman" w:cs="Times New Roman"/>
                <w:sz w:val="24"/>
                <w:szCs w:val="24"/>
                <w:lang w:val="ru-RU"/>
              </w:rPr>
            </w:pPr>
            <w:r w:rsidRPr="008920D7">
              <w:rPr>
                <w:rFonts w:ascii="Times New Roman" w:hAnsi="Times New Roman" w:cs="Times New Roman"/>
                <w:sz w:val="24"/>
                <w:szCs w:val="24"/>
                <w:lang w:val="ru-RU"/>
              </w:rPr>
              <w:t>-</w:t>
            </w:r>
          </w:p>
        </w:tc>
        <w:tc>
          <w:tcPr>
            <w:tcW w:w="1560" w:type="dxa"/>
          </w:tcPr>
          <w:p w:rsidR="0051318B" w:rsidRPr="008920D7" w:rsidRDefault="0051318B" w:rsidP="00E110A7">
            <w:pPr>
              <w:spacing w:after="0" w:line="264" w:lineRule="auto"/>
              <w:jc w:val="center"/>
              <w:rPr>
                <w:rFonts w:ascii="Times New Roman" w:hAnsi="Times New Roman" w:cs="Times New Roman"/>
                <w:sz w:val="24"/>
                <w:szCs w:val="24"/>
                <w:lang w:val="ru-RU"/>
              </w:rPr>
            </w:pPr>
            <w:r w:rsidRPr="008920D7">
              <w:rPr>
                <w:rFonts w:ascii="Times New Roman" w:hAnsi="Times New Roman" w:cs="Times New Roman"/>
                <w:sz w:val="24"/>
                <w:szCs w:val="24"/>
                <w:lang w:val="ru-RU"/>
              </w:rPr>
              <w:t>-</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Комплексна програма "Боротьба із злочинністю та зміцнення правопорядку на території </w:t>
            </w:r>
            <w:proofErr w:type="spellStart"/>
            <w:r w:rsidRPr="008920D7">
              <w:rPr>
                <w:rFonts w:ascii="Times New Roman" w:hAnsi="Times New Roman" w:cs="Times New Roman"/>
                <w:sz w:val="24"/>
                <w:szCs w:val="24"/>
              </w:rPr>
              <w:t>Золочівського</w:t>
            </w:r>
            <w:proofErr w:type="spellEnd"/>
            <w:r w:rsidRPr="008920D7">
              <w:rPr>
                <w:rFonts w:ascii="Times New Roman" w:hAnsi="Times New Roman" w:cs="Times New Roman"/>
                <w:sz w:val="24"/>
                <w:szCs w:val="24"/>
              </w:rPr>
              <w:t xml:space="preserve"> району" </w:t>
            </w:r>
          </w:p>
        </w:tc>
        <w:tc>
          <w:tcPr>
            <w:tcW w:w="1559" w:type="dxa"/>
          </w:tcPr>
          <w:p w:rsidR="0051318B" w:rsidRPr="008920D7" w:rsidRDefault="0051318B" w:rsidP="00E110A7">
            <w:pPr>
              <w:spacing w:after="0" w:line="264" w:lineRule="auto"/>
              <w:jc w:val="center"/>
              <w:rPr>
                <w:rFonts w:ascii="Times New Roman" w:hAnsi="Times New Roman" w:cs="Times New Roman"/>
                <w:sz w:val="24"/>
                <w:szCs w:val="24"/>
                <w:lang w:val="ru-RU"/>
              </w:rPr>
            </w:pPr>
            <w:r w:rsidRPr="008920D7">
              <w:rPr>
                <w:rFonts w:ascii="Times New Roman" w:hAnsi="Times New Roman" w:cs="Times New Roman"/>
                <w:sz w:val="24"/>
                <w:szCs w:val="24"/>
                <w:lang w:val="ru-RU"/>
              </w:rPr>
              <w:t>100,0</w:t>
            </w:r>
          </w:p>
        </w:tc>
        <w:tc>
          <w:tcPr>
            <w:tcW w:w="1560" w:type="dxa"/>
          </w:tcPr>
          <w:p w:rsidR="0051318B" w:rsidRPr="008920D7" w:rsidRDefault="0051318B" w:rsidP="00E110A7">
            <w:pPr>
              <w:spacing w:after="0" w:line="264" w:lineRule="auto"/>
              <w:jc w:val="center"/>
              <w:rPr>
                <w:rFonts w:ascii="Times New Roman" w:hAnsi="Times New Roman" w:cs="Times New Roman"/>
                <w:sz w:val="24"/>
                <w:szCs w:val="24"/>
                <w:lang w:val="ru-RU"/>
              </w:rPr>
            </w:pPr>
            <w:r w:rsidRPr="008920D7">
              <w:rPr>
                <w:rFonts w:ascii="Times New Roman" w:hAnsi="Times New Roman" w:cs="Times New Roman"/>
                <w:sz w:val="24"/>
                <w:szCs w:val="24"/>
                <w:lang w:val="ru-RU"/>
              </w:rPr>
              <w:t>100,0</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розвитку футболу у </w:t>
            </w:r>
            <w:proofErr w:type="spellStart"/>
            <w:r w:rsidRPr="008920D7">
              <w:rPr>
                <w:rFonts w:ascii="Times New Roman" w:hAnsi="Times New Roman" w:cs="Times New Roman"/>
                <w:sz w:val="24"/>
                <w:szCs w:val="24"/>
              </w:rPr>
              <w:t>Золочівському</w:t>
            </w:r>
            <w:proofErr w:type="spellEnd"/>
            <w:r w:rsidRPr="008920D7">
              <w:rPr>
                <w:rFonts w:ascii="Times New Roman" w:hAnsi="Times New Roman" w:cs="Times New Roman"/>
                <w:sz w:val="24"/>
                <w:szCs w:val="24"/>
              </w:rPr>
              <w:t xml:space="preserve"> районі </w:t>
            </w:r>
          </w:p>
          <w:p w:rsidR="00320FE1" w:rsidRPr="008920D7" w:rsidRDefault="00320FE1" w:rsidP="00E110A7">
            <w:pPr>
              <w:spacing w:after="0" w:line="264" w:lineRule="auto"/>
              <w:rPr>
                <w:rFonts w:ascii="Times New Roman" w:hAnsi="Times New Roman" w:cs="Times New Roman"/>
                <w:sz w:val="24"/>
                <w:szCs w:val="24"/>
              </w:rPr>
            </w:pP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200,0</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200,0</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Комплексна програма інформаційно-аналітичної роботи в інтересах органів державної влади та управління, протидії проявам терористичного характеру та організованій злочинній діяльності і корупції на території </w:t>
            </w:r>
            <w:proofErr w:type="spellStart"/>
            <w:r w:rsidRPr="008920D7">
              <w:rPr>
                <w:rFonts w:ascii="Times New Roman" w:hAnsi="Times New Roman" w:cs="Times New Roman"/>
                <w:sz w:val="24"/>
                <w:szCs w:val="24"/>
              </w:rPr>
              <w:t>Золочівського</w:t>
            </w:r>
            <w:proofErr w:type="spellEnd"/>
            <w:r w:rsidRPr="008920D7">
              <w:rPr>
                <w:rFonts w:ascii="Times New Roman" w:hAnsi="Times New Roman" w:cs="Times New Roman"/>
                <w:sz w:val="24"/>
                <w:szCs w:val="24"/>
              </w:rPr>
              <w:t xml:space="preserve"> району на 2018-2019 роки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50,0</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50,0</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Цільова комплексна програма охорони навколишнього природного середовища у </w:t>
            </w:r>
            <w:proofErr w:type="spellStart"/>
            <w:r w:rsidRPr="008920D7">
              <w:rPr>
                <w:rFonts w:ascii="Times New Roman" w:hAnsi="Times New Roman" w:cs="Times New Roman"/>
                <w:sz w:val="24"/>
                <w:szCs w:val="24"/>
              </w:rPr>
              <w:t>Золочівському</w:t>
            </w:r>
            <w:proofErr w:type="spellEnd"/>
            <w:r w:rsidRPr="008920D7">
              <w:rPr>
                <w:rFonts w:ascii="Times New Roman" w:hAnsi="Times New Roman" w:cs="Times New Roman"/>
                <w:sz w:val="24"/>
                <w:szCs w:val="24"/>
              </w:rPr>
              <w:t xml:space="preserve"> районі на 2017-2020 роки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підтримки та розвитку культури у </w:t>
            </w:r>
            <w:proofErr w:type="spellStart"/>
            <w:r w:rsidRPr="008920D7">
              <w:rPr>
                <w:rFonts w:ascii="Times New Roman" w:hAnsi="Times New Roman" w:cs="Times New Roman"/>
                <w:sz w:val="24"/>
                <w:szCs w:val="24"/>
              </w:rPr>
              <w:t>Золочівському</w:t>
            </w:r>
            <w:proofErr w:type="spellEnd"/>
            <w:r w:rsidRPr="008920D7">
              <w:rPr>
                <w:rFonts w:ascii="Times New Roman" w:hAnsi="Times New Roman" w:cs="Times New Roman"/>
                <w:sz w:val="24"/>
                <w:szCs w:val="24"/>
              </w:rPr>
              <w:t xml:space="preserve"> районі</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4,0</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4,0</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Районна програма проведення заходів, направлених на запобігання та ліквідацію африканської чуми свиней у </w:t>
            </w:r>
            <w:proofErr w:type="spellStart"/>
            <w:r w:rsidRPr="008920D7">
              <w:rPr>
                <w:rFonts w:ascii="Times New Roman" w:hAnsi="Times New Roman" w:cs="Times New Roman"/>
                <w:sz w:val="24"/>
                <w:szCs w:val="24"/>
              </w:rPr>
              <w:t>Золочівському</w:t>
            </w:r>
            <w:proofErr w:type="spellEnd"/>
            <w:r w:rsidRPr="008920D7">
              <w:rPr>
                <w:rFonts w:ascii="Times New Roman" w:hAnsi="Times New Roman" w:cs="Times New Roman"/>
                <w:sz w:val="24"/>
                <w:szCs w:val="24"/>
              </w:rPr>
              <w:t xml:space="preserve"> районі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відшкодування відсотків за кредитами, отриманими населенням </w:t>
            </w:r>
            <w:proofErr w:type="spellStart"/>
            <w:r w:rsidRPr="008920D7">
              <w:rPr>
                <w:rFonts w:ascii="Times New Roman" w:hAnsi="Times New Roman" w:cs="Times New Roman"/>
                <w:sz w:val="24"/>
                <w:szCs w:val="24"/>
              </w:rPr>
              <w:t>Золочівського</w:t>
            </w:r>
            <w:proofErr w:type="spellEnd"/>
            <w:r w:rsidRPr="008920D7">
              <w:rPr>
                <w:rFonts w:ascii="Times New Roman" w:hAnsi="Times New Roman" w:cs="Times New Roman"/>
                <w:sz w:val="24"/>
                <w:szCs w:val="24"/>
              </w:rPr>
              <w:t xml:space="preserve"> району на впровадження енергозберігаючих заходів у 201</w:t>
            </w:r>
            <w:r w:rsidRPr="008920D7">
              <w:rPr>
                <w:rFonts w:ascii="Times New Roman" w:hAnsi="Times New Roman" w:cs="Times New Roman"/>
                <w:sz w:val="24"/>
                <w:szCs w:val="24"/>
                <w:lang w:val="ru-RU"/>
              </w:rPr>
              <w:t>9</w:t>
            </w:r>
            <w:r w:rsidRPr="008920D7">
              <w:rPr>
                <w:rFonts w:ascii="Times New Roman" w:hAnsi="Times New Roman" w:cs="Times New Roman"/>
                <w:sz w:val="24"/>
                <w:szCs w:val="24"/>
              </w:rPr>
              <w:t>-20</w:t>
            </w:r>
            <w:r w:rsidRPr="008920D7">
              <w:rPr>
                <w:rFonts w:ascii="Times New Roman" w:hAnsi="Times New Roman" w:cs="Times New Roman"/>
                <w:sz w:val="24"/>
                <w:szCs w:val="24"/>
                <w:lang w:val="ru-RU"/>
              </w:rPr>
              <w:t>20</w:t>
            </w:r>
            <w:r w:rsidRPr="008920D7">
              <w:rPr>
                <w:rFonts w:ascii="Times New Roman" w:hAnsi="Times New Roman" w:cs="Times New Roman"/>
                <w:sz w:val="24"/>
                <w:szCs w:val="24"/>
              </w:rPr>
              <w:t xml:space="preserve"> роках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40,0</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40,0</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Цільова програма знищення борщівника </w:t>
            </w:r>
            <w:proofErr w:type="spellStart"/>
            <w:r w:rsidRPr="008920D7">
              <w:rPr>
                <w:rFonts w:ascii="Times New Roman" w:hAnsi="Times New Roman" w:cs="Times New Roman"/>
                <w:sz w:val="24"/>
                <w:szCs w:val="24"/>
              </w:rPr>
              <w:t>Сосновського</w:t>
            </w:r>
            <w:proofErr w:type="spellEnd"/>
            <w:r w:rsidRPr="008920D7">
              <w:rPr>
                <w:rFonts w:ascii="Times New Roman" w:hAnsi="Times New Roman" w:cs="Times New Roman"/>
                <w:sz w:val="24"/>
                <w:szCs w:val="24"/>
              </w:rPr>
              <w:t xml:space="preserve"> на територіях населених пунктів </w:t>
            </w:r>
            <w:proofErr w:type="spellStart"/>
            <w:r w:rsidRPr="008920D7">
              <w:rPr>
                <w:rFonts w:ascii="Times New Roman" w:hAnsi="Times New Roman" w:cs="Times New Roman"/>
                <w:sz w:val="24"/>
                <w:szCs w:val="24"/>
              </w:rPr>
              <w:t>Золочівського</w:t>
            </w:r>
            <w:proofErr w:type="spellEnd"/>
            <w:r w:rsidRPr="008920D7">
              <w:rPr>
                <w:rFonts w:ascii="Times New Roman" w:hAnsi="Times New Roman" w:cs="Times New Roman"/>
                <w:sz w:val="24"/>
                <w:szCs w:val="24"/>
              </w:rPr>
              <w:t xml:space="preserve"> району у 201</w:t>
            </w:r>
            <w:r w:rsidRPr="008920D7">
              <w:rPr>
                <w:rFonts w:ascii="Times New Roman" w:hAnsi="Times New Roman" w:cs="Times New Roman"/>
                <w:sz w:val="24"/>
                <w:szCs w:val="24"/>
                <w:lang w:val="ru-RU"/>
              </w:rPr>
              <w:t>9</w:t>
            </w:r>
            <w:r w:rsidRPr="008920D7">
              <w:rPr>
                <w:rFonts w:ascii="Times New Roman" w:hAnsi="Times New Roman" w:cs="Times New Roman"/>
                <w:sz w:val="24"/>
                <w:szCs w:val="24"/>
              </w:rPr>
              <w:t>-20</w:t>
            </w:r>
            <w:r w:rsidRPr="008920D7">
              <w:rPr>
                <w:rFonts w:ascii="Times New Roman" w:hAnsi="Times New Roman" w:cs="Times New Roman"/>
                <w:sz w:val="24"/>
                <w:szCs w:val="24"/>
                <w:lang w:val="ru-RU"/>
              </w:rPr>
              <w:t>20</w:t>
            </w:r>
            <w:r w:rsidRPr="008920D7">
              <w:rPr>
                <w:rFonts w:ascii="Times New Roman" w:hAnsi="Times New Roman" w:cs="Times New Roman"/>
                <w:sz w:val="24"/>
                <w:szCs w:val="24"/>
              </w:rPr>
              <w:t xml:space="preserve"> роках</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Комплексна програма сприяння діяльності </w:t>
            </w:r>
            <w:proofErr w:type="spellStart"/>
            <w:r w:rsidRPr="008920D7">
              <w:rPr>
                <w:rFonts w:ascii="Times New Roman" w:hAnsi="Times New Roman" w:cs="Times New Roman"/>
                <w:sz w:val="24"/>
                <w:szCs w:val="24"/>
              </w:rPr>
              <w:t>Золочівського</w:t>
            </w:r>
            <w:proofErr w:type="spellEnd"/>
            <w:r w:rsidRPr="008920D7">
              <w:rPr>
                <w:rFonts w:ascii="Times New Roman" w:hAnsi="Times New Roman" w:cs="Times New Roman"/>
                <w:sz w:val="24"/>
                <w:szCs w:val="24"/>
              </w:rPr>
              <w:t xml:space="preserve"> районного суду Львівської області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190,0</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190,0</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вуличного освітлення населених пунктів </w:t>
            </w:r>
            <w:proofErr w:type="spellStart"/>
            <w:r w:rsidRPr="008920D7">
              <w:rPr>
                <w:rFonts w:ascii="Times New Roman" w:hAnsi="Times New Roman" w:cs="Times New Roman"/>
                <w:sz w:val="24"/>
                <w:szCs w:val="24"/>
              </w:rPr>
              <w:t>Золочівського</w:t>
            </w:r>
            <w:proofErr w:type="spellEnd"/>
            <w:r w:rsidRPr="008920D7">
              <w:rPr>
                <w:rFonts w:ascii="Times New Roman" w:hAnsi="Times New Roman" w:cs="Times New Roman"/>
                <w:sz w:val="24"/>
                <w:szCs w:val="24"/>
              </w:rPr>
              <w:t xml:space="preserve"> району на 2016-2020 роки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550,9</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422,1</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lang w:val="ru-RU"/>
              </w:rPr>
            </w:pPr>
            <w:r w:rsidRPr="008920D7">
              <w:rPr>
                <w:rFonts w:ascii="Times New Roman" w:hAnsi="Times New Roman" w:cs="Times New Roman"/>
                <w:sz w:val="24"/>
                <w:szCs w:val="24"/>
              </w:rPr>
              <w:t xml:space="preserve">Районна програма збільшення статутного капіталу </w:t>
            </w:r>
            <w:proofErr w:type="spellStart"/>
            <w:r w:rsidRPr="008920D7">
              <w:rPr>
                <w:rFonts w:ascii="Times New Roman" w:hAnsi="Times New Roman" w:cs="Times New Roman"/>
                <w:sz w:val="24"/>
                <w:szCs w:val="24"/>
              </w:rPr>
              <w:t>КП</w:t>
            </w:r>
            <w:proofErr w:type="spellEnd"/>
            <w:r w:rsidRPr="008920D7">
              <w:rPr>
                <w:rFonts w:ascii="Times New Roman" w:hAnsi="Times New Roman" w:cs="Times New Roman"/>
                <w:sz w:val="24"/>
                <w:szCs w:val="24"/>
              </w:rPr>
              <w:t xml:space="preserve"> "</w:t>
            </w:r>
            <w:proofErr w:type="spellStart"/>
            <w:r w:rsidRPr="008920D7">
              <w:rPr>
                <w:rFonts w:ascii="Times New Roman" w:hAnsi="Times New Roman" w:cs="Times New Roman"/>
                <w:sz w:val="24"/>
                <w:szCs w:val="24"/>
              </w:rPr>
              <w:t>Золочівська</w:t>
            </w:r>
            <w:proofErr w:type="spellEnd"/>
            <w:r w:rsidRPr="008920D7">
              <w:rPr>
                <w:rFonts w:ascii="Times New Roman" w:hAnsi="Times New Roman" w:cs="Times New Roman"/>
                <w:sz w:val="24"/>
                <w:szCs w:val="24"/>
              </w:rPr>
              <w:t xml:space="preserve"> районна друкарня" </w:t>
            </w:r>
            <w:proofErr w:type="spellStart"/>
            <w:r w:rsidRPr="008920D7">
              <w:rPr>
                <w:rFonts w:ascii="Times New Roman" w:hAnsi="Times New Roman" w:cs="Times New Roman"/>
                <w:sz w:val="24"/>
                <w:szCs w:val="24"/>
              </w:rPr>
              <w:t>Золочівської</w:t>
            </w:r>
            <w:proofErr w:type="spellEnd"/>
            <w:r w:rsidRPr="008920D7">
              <w:rPr>
                <w:rFonts w:ascii="Times New Roman" w:hAnsi="Times New Roman" w:cs="Times New Roman"/>
                <w:sz w:val="24"/>
                <w:szCs w:val="24"/>
              </w:rPr>
              <w:t xml:space="preserve"> районної ради Львівської області"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Районна програма "Цукровий діабет"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500,0</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137,3</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eastAsia="Calibri" w:hAnsi="Times New Roman" w:cs="Times New Roman"/>
                <w:sz w:val="24"/>
                <w:szCs w:val="24"/>
              </w:rPr>
              <w:t>Програма фінансової підтримки комунального некомерційного підприємства "</w:t>
            </w:r>
            <w:proofErr w:type="spellStart"/>
            <w:r w:rsidRPr="008920D7">
              <w:rPr>
                <w:rFonts w:ascii="Times New Roman" w:eastAsia="Calibri" w:hAnsi="Times New Roman" w:cs="Times New Roman"/>
                <w:sz w:val="24"/>
                <w:szCs w:val="24"/>
              </w:rPr>
              <w:t>Золочівська</w:t>
            </w:r>
            <w:proofErr w:type="spellEnd"/>
            <w:r w:rsidRPr="008920D7">
              <w:rPr>
                <w:rFonts w:ascii="Times New Roman" w:eastAsia="Calibri" w:hAnsi="Times New Roman" w:cs="Times New Roman"/>
                <w:sz w:val="24"/>
                <w:szCs w:val="24"/>
              </w:rPr>
              <w:t xml:space="preserve"> центральна районна лікарня" </w:t>
            </w:r>
            <w:proofErr w:type="spellStart"/>
            <w:r w:rsidRPr="008920D7">
              <w:rPr>
                <w:rFonts w:ascii="Times New Roman" w:eastAsia="Calibri" w:hAnsi="Times New Roman" w:cs="Times New Roman"/>
                <w:sz w:val="24"/>
                <w:szCs w:val="24"/>
              </w:rPr>
              <w:t>Золочівської</w:t>
            </w:r>
            <w:proofErr w:type="spellEnd"/>
            <w:r w:rsidRPr="008920D7">
              <w:rPr>
                <w:rFonts w:ascii="Times New Roman" w:eastAsia="Calibri" w:hAnsi="Times New Roman" w:cs="Times New Roman"/>
                <w:sz w:val="24"/>
                <w:szCs w:val="24"/>
              </w:rPr>
              <w:t xml:space="preserve"> районної ради Львівської області</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20807,0</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9993,7</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eastAsia="Calibri" w:hAnsi="Times New Roman" w:cs="Times New Roman"/>
                <w:sz w:val="24"/>
                <w:szCs w:val="24"/>
              </w:rPr>
            </w:pPr>
            <w:r w:rsidRPr="008920D7">
              <w:rPr>
                <w:rFonts w:ascii="Times New Roman" w:eastAsia="Calibri" w:hAnsi="Times New Roman" w:cs="Times New Roman"/>
                <w:sz w:val="24"/>
                <w:szCs w:val="24"/>
              </w:rPr>
              <w:t xml:space="preserve">Програма профілактики рецидивної злочинності та правопорушень у </w:t>
            </w:r>
            <w:proofErr w:type="spellStart"/>
            <w:r w:rsidRPr="008920D7">
              <w:rPr>
                <w:rFonts w:ascii="Times New Roman" w:eastAsia="Calibri" w:hAnsi="Times New Roman" w:cs="Times New Roman"/>
                <w:sz w:val="24"/>
                <w:szCs w:val="24"/>
              </w:rPr>
              <w:t>Золочівському</w:t>
            </w:r>
            <w:proofErr w:type="spellEnd"/>
            <w:r w:rsidRPr="008920D7">
              <w:rPr>
                <w:rFonts w:ascii="Times New Roman" w:eastAsia="Calibri" w:hAnsi="Times New Roman" w:cs="Times New Roman"/>
                <w:sz w:val="24"/>
                <w:szCs w:val="24"/>
              </w:rPr>
              <w:t xml:space="preserve"> районі</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eastAsia="Calibri" w:hAnsi="Times New Roman" w:cs="Times New Roman"/>
                <w:sz w:val="24"/>
                <w:szCs w:val="24"/>
              </w:rPr>
            </w:pPr>
            <w:r w:rsidRPr="008920D7">
              <w:rPr>
                <w:rFonts w:ascii="Times New Roman" w:eastAsia="Calibri" w:hAnsi="Times New Roman" w:cs="Times New Roman"/>
                <w:sz w:val="24"/>
                <w:szCs w:val="24"/>
              </w:rPr>
              <w:t xml:space="preserve">Програма сприяння діяльності військового госпіталю Національної гвардії України військової частини (3080), що дислокується на території </w:t>
            </w:r>
            <w:proofErr w:type="spellStart"/>
            <w:r w:rsidRPr="008920D7">
              <w:rPr>
                <w:rFonts w:ascii="Times New Roman" w:eastAsia="Calibri" w:hAnsi="Times New Roman" w:cs="Times New Roman"/>
                <w:sz w:val="24"/>
                <w:szCs w:val="24"/>
              </w:rPr>
              <w:t>Золочівського</w:t>
            </w:r>
            <w:proofErr w:type="spellEnd"/>
            <w:r w:rsidRPr="008920D7">
              <w:rPr>
                <w:rFonts w:ascii="Times New Roman" w:eastAsia="Calibri" w:hAnsi="Times New Roman" w:cs="Times New Roman"/>
                <w:sz w:val="24"/>
                <w:szCs w:val="24"/>
              </w:rPr>
              <w:t xml:space="preserve"> району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20,0</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20,0</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eastAsia="Calibri" w:hAnsi="Times New Roman" w:cs="Times New Roman"/>
                <w:sz w:val="24"/>
                <w:szCs w:val="24"/>
              </w:rPr>
            </w:pPr>
            <w:r w:rsidRPr="008920D7">
              <w:rPr>
                <w:rFonts w:ascii="Times New Roman" w:eastAsia="Calibri" w:hAnsi="Times New Roman" w:cs="Times New Roman"/>
                <w:sz w:val="24"/>
                <w:szCs w:val="24"/>
              </w:rPr>
              <w:t xml:space="preserve">Районна програма сприяння матеріально-технічному забезпеченню підрозділів територіальної оборони, дислокованих на території </w:t>
            </w:r>
            <w:proofErr w:type="spellStart"/>
            <w:r w:rsidRPr="008920D7">
              <w:rPr>
                <w:rFonts w:ascii="Times New Roman" w:eastAsia="Calibri" w:hAnsi="Times New Roman" w:cs="Times New Roman"/>
                <w:sz w:val="24"/>
                <w:szCs w:val="24"/>
              </w:rPr>
              <w:t>Золочівського</w:t>
            </w:r>
            <w:proofErr w:type="spellEnd"/>
            <w:r w:rsidRPr="008920D7">
              <w:rPr>
                <w:rFonts w:ascii="Times New Roman" w:eastAsia="Calibri" w:hAnsi="Times New Roman" w:cs="Times New Roman"/>
                <w:sz w:val="24"/>
                <w:szCs w:val="24"/>
              </w:rPr>
              <w:t xml:space="preserve"> району</w:t>
            </w:r>
            <w:r w:rsidRPr="008920D7">
              <w:rPr>
                <w:rFonts w:ascii="Times New Roman" w:hAnsi="Times New Roman" w:cs="Times New Roman"/>
                <w:sz w:val="24"/>
                <w:szCs w:val="24"/>
              </w:rPr>
              <w:t xml:space="preserve">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eastAsia="Calibri" w:hAnsi="Times New Roman" w:cs="Times New Roman"/>
                <w:sz w:val="24"/>
                <w:szCs w:val="24"/>
              </w:rPr>
            </w:pPr>
            <w:r w:rsidRPr="008920D7">
              <w:rPr>
                <w:rFonts w:ascii="Times New Roman" w:eastAsia="Calibri" w:hAnsi="Times New Roman" w:cs="Times New Roman"/>
                <w:sz w:val="24"/>
                <w:szCs w:val="24"/>
              </w:rPr>
              <w:t xml:space="preserve">Програма підтримки діяльності </w:t>
            </w:r>
            <w:proofErr w:type="spellStart"/>
            <w:r w:rsidRPr="008920D7">
              <w:rPr>
                <w:rFonts w:ascii="Times New Roman" w:eastAsia="Calibri" w:hAnsi="Times New Roman" w:cs="Times New Roman"/>
                <w:sz w:val="24"/>
                <w:szCs w:val="24"/>
              </w:rPr>
              <w:t>Золочівського</w:t>
            </w:r>
            <w:proofErr w:type="spellEnd"/>
            <w:r w:rsidRPr="008920D7">
              <w:rPr>
                <w:rFonts w:ascii="Times New Roman" w:eastAsia="Calibri" w:hAnsi="Times New Roman" w:cs="Times New Roman"/>
                <w:sz w:val="24"/>
                <w:szCs w:val="24"/>
              </w:rPr>
              <w:t xml:space="preserve"> коледжу Львівського національного аграрного університету</w:t>
            </w:r>
            <w:r w:rsidRPr="008920D7">
              <w:rPr>
                <w:rFonts w:ascii="Times New Roman" w:hAnsi="Times New Roman" w:cs="Times New Roman"/>
                <w:sz w:val="24"/>
                <w:szCs w:val="24"/>
              </w:rPr>
              <w:t xml:space="preserve">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100,0</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100,0</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сприяння діяльності та </w:t>
            </w:r>
            <w:proofErr w:type="spellStart"/>
            <w:r w:rsidRPr="008920D7">
              <w:rPr>
                <w:rFonts w:ascii="Times New Roman" w:hAnsi="Times New Roman" w:cs="Times New Roman"/>
                <w:sz w:val="24"/>
                <w:szCs w:val="24"/>
              </w:rPr>
              <w:t>матеріально-</w:t>
            </w:r>
            <w:proofErr w:type="spellEnd"/>
            <w:r w:rsidRPr="008920D7">
              <w:rPr>
                <w:rFonts w:ascii="Times New Roman" w:hAnsi="Times New Roman" w:cs="Times New Roman"/>
                <w:sz w:val="24"/>
                <w:szCs w:val="24"/>
              </w:rPr>
              <w:t xml:space="preserve"> технічного забезпечення </w:t>
            </w:r>
            <w:proofErr w:type="spellStart"/>
            <w:r w:rsidRPr="008920D7">
              <w:rPr>
                <w:rFonts w:ascii="Times New Roman" w:hAnsi="Times New Roman" w:cs="Times New Roman"/>
                <w:sz w:val="24"/>
                <w:szCs w:val="24"/>
              </w:rPr>
              <w:t>Золочівського</w:t>
            </w:r>
            <w:proofErr w:type="spellEnd"/>
            <w:r w:rsidRPr="008920D7">
              <w:rPr>
                <w:rFonts w:ascii="Times New Roman" w:hAnsi="Times New Roman" w:cs="Times New Roman"/>
                <w:sz w:val="24"/>
                <w:szCs w:val="24"/>
              </w:rPr>
              <w:t xml:space="preserve"> районного військового комісаріату Львівської області щодо підтримки заходів призову на строкову військову службу, призову по мобілізації, проходження зборів </w:t>
            </w:r>
            <w:proofErr w:type="spellStart"/>
            <w:r w:rsidRPr="008920D7">
              <w:rPr>
                <w:rFonts w:ascii="Times New Roman" w:hAnsi="Times New Roman" w:cs="Times New Roman"/>
                <w:sz w:val="24"/>
                <w:szCs w:val="24"/>
              </w:rPr>
              <w:t>військовозобовязаними</w:t>
            </w:r>
            <w:proofErr w:type="spellEnd"/>
            <w:r w:rsidRPr="008920D7">
              <w:rPr>
                <w:rFonts w:ascii="Times New Roman" w:hAnsi="Times New Roman" w:cs="Times New Roman"/>
                <w:sz w:val="24"/>
                <w:szCs w:val="24"/>
              </w:rPr>
              <w:t xml:space="preserve"> та резервістами, прийняття громадян на військову службу за контрактом протягом 2019 року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40,0</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40,0</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sz w:val="24"/>
                <w:szCs w:val="24"/>
              </w:rPr>
            </w:pPr>
            <w:r w:rsidRPr="008920D7">
              <w:rPr>
                <w:rFonts w:ascii="Times New Roman" w:hAnsi="Times New Roman" w:cs="Times New Roman"/>
                <w:sz w:val="24"/>
                <w:szCs w:val="24"/>
              </w:rPr>
              <w:t xml:space="preserve">Комплексна програма сприяння діяльності управління Державної казначейської служби України у </w:t>
            </w:r>
            <w:proofErr w:type="spellStart"/>
            <w:r w:rsidRPr="008920D7">
              <w:rPr>
                <w:rFonts w:ascii="Times New Roman" w:hAnsi="Times New Roman" w:cs="Times New Roman"/>
                <w:sz w:val="24"/>
                <w:szCs w:val="24"/>
              </w:rPr>
              <w:t>Золочівському</w:t>
            </w:r>
            <w:proofErr w:type="spellEnd"/>
            <w:r w:rsidRPr="008920D7">
              <w:rPr>
                <w:rFonts w:ascii="Times New Roman" w:hAnsi="Times New Roman" w:cs="Times New Roman"/>
                <w:sz w:val="24"/>
                <w:szCs w:val="24"/>
              </w:rPr>
              <w:t xml:space="preserve"> районі Львівської області на 2019-2020 роки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покращення ефективності використання нерухомого майна та земельних ділянок, що належить до спільної власності територіальних громад </w:t>
            </w:r>
            <w:proofErr w:type="spellStart"/>
            <w:r w:rsidRPr="008920D7">
              <w:rPr>
                <w:rFonts w:ascii="Times New Roman" w:hAnsi="Times New Roman" w:cs="Times New Roman"/>
                <w:sz w:val="24"/>
                <w:szCs w:val="24"/>
              </w:rPr>
              <w:t>Золочівського</w:t>
            </w:r>
            <w:proofErr w:type="spellEnd"/>
            <w:r w:rsidRPr="008920D7">
              <w:rPr>
                <w:rFonts w:ascii="Times New Roman" w:hAnsi="Times New Roman" w:cs="Times New Roman"/>
                <w:sz w:val="24"/>
                <w:szCs w:val="24"/>
              </w:rPr>
              <w:t xml:space="preserve"> району на 2019 рік</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10,0</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5,0</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розвитку тенісу у </w:t>
            </w:r>
            <w:proofErr w:type="spellStart"/>
            <w:r w:rsidRPr="008920D7">
              <w:rPr>
                <w:rFonts w:ascii="Times New Roman" w:hAnsi="Times New Roman" w:cs="Times New Roman"/>
                <w:sz w:val="24"/>
                <w:szCs w:val="24"/>
              </w:rPr>
              <w:t>Золочівському</w:t>
            </w:r>
            <w:proofErr w:type="spellEnd"/>
            <w:r w:rsidRPr="008920D7">
              <w:rPr>
                <w:rFonts w:ascii="Times New Roman" w:hAnsi="Times New Roman" w:cs="Times New Roman"/>
                <w:sz w:val="24"/>
                <w:szCs w:val="24"/>
              </w:rPr>
              <w:t xml:space="preserve"> районі на 2019 рік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 </w:t>
            </w: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поводження з твердими побутовими відходами у </w:t>
            </w:r>
            <w:proofErr w:type="spellStart"/>
            <w:r w:rsidRPr="008920D7">
              <w:rPr>
                <w:rFonts w:ascii="Times New Roman" w:hAnsi="Times New Roman" w:cs="Times New Roman"/>
                <w:sz w:val="24"/>
                <w:szCs w:val="24"/>
              </w:rPr>
              <w:t>Золочівському</w:t>
            </w:r>
            <w:proofErr w:type="spellEnd"/>
            <w:r w:rsidRPr="008920D7">
              <w:rPr>
                <w:rFonts w:ascii="Times New Roman" w:hAnsi="Times New Roman" w:cs="Times New Roman"/>
                <w:sz w:val="24"/>
                <w:szCs w:val="24"/>
              </w:rPr>
              <w:t xml:space="preserve"> районі на 2019-2022 роки</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розвитку позитивного іміджу </w:t>
            </w:r>
            <w:proofErr w:type="spellStart"/>
            <w:r w:rsidRPr="008920D7">
              <w:rPr>
                <w:rFonts w:ascii="Times New Roman" w:hAnsi="Times New Roman" w:cs="Times New Roman"/>
                <w:sz w:val="24"/>
                <w:szCs w:val="24"/>
              </w:rPr>
              <w:t>Золочівщини</w:t>
            </w:r>
            <w:proofErr w:type="spellEnd"/>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65,0</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lang w:val="ru-RU"/>
              </w:rPr>
            </w:pPr>
            <w:r w:rsidRPr="008920D7">
              <w:rPr>
                <w:rFonts w:ascii="Times New Roman" w:hAnsi="Times New Roman" w:cs="Times New Roman"/>
                <w:color w:val="000000"/>
                <w:sz w:val="24"/>
                <w:szCs w:val="24"/>
                <w:lang w:val="ru-RU"/>
              </w:rPr>
              <w:t>5,0</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lang w:val="ru-RU"/>
              </w:rPr>
            </w:pPr>
            <w:r w:rsidRPr="008920D7">
              <w:rPr>
                <w:rFonts w:ascii="Times New Roman" w:hAnsi="Times New Roman" w:cs="Times New Roman"/>
                <w:sz w:val="24"/>
                <w:szCs w:val="24"/>
              </w:rPr>
              <w:t xml:space="preserve">Програма підтримки розвитку населених пунктів </w:t>
            </w:r>
            <w:proofErr w:type="spellStart"/>
            <w:r w:rsidRPr="008920D7">
              <w:rPr>
                <w:rFonts w:ascii="Times New Roman" w:hAnsi="Times New Roman" w:cs="Times New Roman"/>
                <w:sz w:val="24"/>
                <w:szCs w:val="24"/>
              </w:rPr>
              <w:t>Золочівського</w:t>
            </w:r>
            <w:proofErr w:type="spellEnd"/>
            <w:r w:rsidRPr="008920D7">
              <w:rPr>
                <w:rFonts w:ascii="Times New Roman" w:hAnsi="Times New Roman" w:cs="Times New Roman"/>
                <w:sz w:val="24"/>
                <w:szCs w:val="24"/>
              </w:rPr>
              <w:t xml:space="preserve"> району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2537,0</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1154,2</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sz w:val="24"/>
                <w:szCs w:val="24"/>
              </w:rPr>
            </w:pPr>
            <w:r w:rsidRPr="008920D7">
              <w:rPr>
                <w:rFonts w:ascii="Times New Roman" w:hAnsi="Times New Roman" w:cs="Times New Roman"/>
                <w:sz w:val="24"/>
                <w:szCs w:val="24"/>
              </w:rPr>
              <w:t xml:space="preserve">Програма технічного і фінансового забезпечення, удосконалення та розвитку системи централізованого оповіщення і зв'язку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w:t>
            </w:r>
          </w:p>
        </w:tc>
      </w:tr>
      <w:tr w:rsidR="0051318B" w:rsidRPr="008920D7" w:rsidTr="002B2F34">
        <w:tc>
          <w:tcPr>
            <w:tcW w:w="779" w:type="dxa"/>
          </w:tcPr>
          <w:p w:rsidR="0051318B" w:rsidRPr="008920D7" w:rsidRDefault="0051318B" w:rsidP="00E110A7">
            <w:pPr>
              <w:numPr>
                <w:ilvl w:val="0"/>
                <w:numId w:val="1"/>
              </w:numPr>
              <w:spacing w:after="0" w:line="264" w:lineRule="auto"/>
              <w:rPr>
                <w:rFonts w:ascii="Times New Roman" w:hAnsi="Times New Roman" w:cs="Times New Roman"/>
                <w:sz w:val="24"/>
                <w:szCs w:val="24"/>
              </w:rPr>
            </w:pPr>
          </w:p>
        </w:tc>
        <w:tc>
          <w:tcPr>
            <w:tcW w:w="5708" w:type="dxa"/>
          </w:tcPr>
          <w:p w:rsidR="0051318B" w:rsidRPr="008920D7" w:rsidRDefault="0051318B" w:rsidP="00E110A7">
            <w:pPr>
              <w:spacing w:after="0" w:line="264" w:lineRule="auto"/>
              <w:rPr>
                <w:rFonts w:ascii="Times New Roman" w:hAnsi="Times New Roman" w:cs="Times New Roman"/>
                <w:color w:val="00B050"/>
                <w:sz w:val="24"/>
                <w:szCs w:val="24"/>
              </w:rPr>
            </w:pPr>
            <w:r w:rsidRPr="008920D7">
              <w:rPr>
                <w:rFonts w:ascii="Times New Roman" w:eastAsia="Calibri" w:hAnsi="Times New Roman" w:cs="Times New Roman"/>
                <w:sz w:val="24"/>
                <w:szCs w:val="24"/>
              </w:rPr>
              <w:t xml:space="preserve">Програма розвитку водного господарства та екологічного оздоровлення басейну річки Дніпро на період до 2021 року по </w:t>
            </w:r>
            <w:proofErr w:type="spellStart"/>
            <w:r w:rsidRPr="008920D7">
              <w:rPr>
                <w:rFonts w:ascii="Times New Roman" w:eastAsia="Calibri" w:hAnsi="Times New Roman" w:cs="Times New Roman"/>
                <w:sz w:val="24"/>
                <w:szCs w:val="24"/>
              </w:rPr>
              <w:t>Золочівському</w:t>
            </w:r>
            <w:proofErr w:type="spellEnd"/>
            <w:r w:rsidRPr="008920D7">
              <w:rPr>
                <w:rFonts w:ascii="Times New Roman" w:eastAsia="Calibri" w:hAnsi="Times New Roman" w:cs="Times New Roman"/>
                <w:sz w:val="24"/>
                <w:szCs w:val="24"/>
              </w:rPr>
              <w:t xml:space="preserve"> району </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199,6</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34,5</w:t>
            </w:r>
          </w:p>
        </w:tc>
      </w:tr>
      <w:tr w:rsidR="0051318B" w:rsidRPr="008920D7" w:rsidTr="002B2F34">
        <w:tc>
          <w:tcPr>
            <w:tcW w:w="6487" w:type="dxa"/>
            <w:gridSpan w:val="2"/>
          </w:tcPr>
          <w:p w:rsidR="0051318B" w:rsidRPr="008920D7" w:rsidRDefault="0051318B" w:rsidP="00E110A7">
            <w:pPr>
              <w:spacing w:after="0" w:line="264" w:lineRule="auto"/>
              <w:jc w:val="center"/>
              <w:rPr>
                <w:rFonts w:ascii="Times New Roman" w:eastAsia="Calibri" w:hAnsi="Times New Roman" w:cs="Times New Roman"/>
                <w:b/>
                <w:sz w:val="24"/>
                <w:szCs w:val="24"/>
              </w:rPr>
            </w:pPr>
            <w:r w:rsidRPr="008920D7">
              <w:rPr>
                <w:rFonts w:ascii="Times New Roman" w:eastAsia="Calibri" w:hAnsi="Times New Roman" w:cs="Times New Roman"/>
                <w:b/>
                <w:sz w:val="24"/>
                <w:szCs w:val="24"/>
              </w:rPr>
              <w:t>Всього:</w:t>
            </w:r>
          </w:p>
        </w:tc>
        <w:tc>
          <w:tcPr>
            <w:tcW w:w="1559"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34841,7</w:t>
            </w:r>
          </w:p>
        </w:tc>
        <w:tc>
          <w:tcPr>
            <w:tcW w:w="1560" w:type="dxa"/>
          </w:tcPr>
          <w:p w:rsidR="0051318B" w:rsidRPr="008920D7" w:rsidRDefault="0051318B" w:rsidP="00E110A7">
            <w:pPr>
              <w:spacing w:after="0" w:line="264" w:lineRule="auto"/>
              <w:jc w:val="center"/>
              <w:rPr>
                <w:rFonts w:ascii="Times New Roman" w:hAnsi="Times New Roman" w:cs="Times New Roman"/>
                <w:color w:val="000000"/>
                <w:sz w:val="24"/>
                <w:szCs w:val="24"/>
              </w:rPr>
            </w:pPr>
            <w:r w:rsidRPr="008920D7">
              <w:rPr>
                <w:rFonts w:ascii="Times New Roman" w:hAnsi="Times New Roman" w:cs="Times New Roman"/>
                <w:color w:val="000000"/>
                <w:sz w:val="24"/>
                <w:szCs w:val="24"/>
              </w:rPr>
              <w:t>19122,24</w:t>
            </w:r>
          </w:p>
        </w:tc>
      </w:tr>
    </w:tbl>
    <w:p w:rsidR="0051318B" w:rsidRPr="008920D7" w:rsidRDefault="0051318B" w:rsidP="0051318B">
      <w:pPr>
        <w:pStyle w:val="a3"/>
        <w:spacing w:line="276" w:lineRule="auto"/>
        <w:rPr>
          <w:rFonts w:ascii="Times New Roman" w:hAnsi="Times New Roman" w:cs="Times New Roman"/>
          <w:sz w:val="24"/>
          <w:szCs w:val="24"/>
        </w:rPr>
      </w:pPr>
    </w:p>
    <w:p w:rsidR="00FD7FAD" w:rsidRDefault="00FD7FAD"/>
    <w:sectPr w:rsidR="00FD7FAD" w:rsidSect="00320FE1">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C0D29"/>
    <w:multiLevelType w:val="hybridMultilevel"/>
    <w:tmpl w:val="31D2C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1318B"/>
    <w:rsid w:val="000F2E45"/>
    <w:rsid w:val="00300D59"/>
    <w:rsid w:val="00320FE1"/>
    <w:rsid w:val="0035511D"/>
    <w:rsid w:val="0042632D"/>
    <w:rsid w:val="0051318B"/>
    <w:rsid w:val="005B689A"/>
    <w:rsid w:val="006A2107"/>
    <w:rsid w:val="00AB627E"/>
    <w:rsid w:val="00C70173"/>
    <w:rsid w:val="00E01BBE"/>
    <w:rsid w:val="00E110A7"/>
    <w:rsid w:val="00E26E97"/>
    <w:rsid w:val="00F3530A"/>
    <w:rsid w:val="00FC66D0"/>
    <w:rsid w:val="00FD7F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8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1318B"/>
    <w:pPr>
      <w:widowControl w:val="0"/>
      <w:autoSpaceDE w:val="0"/>
      <w:autoSpaceDN w:val="0"/>
      <w:spacing w:after="0" w:line="240" w:lineRule="auto"/>
      <w:jc w:val="center"/>
    </w:pPr>
    <w:rPr>
      <w:rFonts w:ascii="Bookman Old Style" w:eastAsia="Times New Roman" w:hAnsi="Bookman Old Style" w:cs="Bookman Old Style"/>
      <w:b/>
      <w:bCs/>
      <w:sz w:val="32"/>
      <w:szCs w:val="32"/>
      <w:lang w:eastAsia="ru-RU"/>
    </w:rPr>
  </w:style>
  <w:style w:type="character" w:customStyle="1" w:styleId="a4">
    <w:name w:val="Название Знак"/>
    <w:basedOn w:val="a0"/>
    <w:link w:val="a3"/>
    <w:rsid w:val="0051318B"/>
    <w:rPr>
      <w:rFonts w:ascii="Bookman Old Style" w:eastAsia="Times New Roman" w:hAnsi="Bookman Old Style" w:cs="Bookman Old Style"/>
      <w:b/>
      <w:bCs/>
      <w:sz w:val="32"/>
      <w:szCs w:val="32"/>
      <w:lang w:val="uk-UA" w:eastAsia="ru-RU"/>
    </w:rPr>
  </w:style>
  <w:style w:type="paragraph" w:customStyle="1" w:styleId="1">
    <w:name w:val="Основной текст с отступом1"/>
    <w:basedOn w:val="a"/>
    <w:rsid w:val="0051318B"/>
    <w:pPr>
      <w:widowControl w:val="0"/>
      <w:autoSpaceDE w:val="0"/>
      <w:autoSpaceDN w:val="0"/>
      <w:spacing w:after="0" w:line="240" w:lineRule="auto"/>
      <w:ind w:firstLine="720"/>
      <w:jc w:val="both"/>
    </w:pPr>
    <w:rPr>
      <w:rFonts w:ascii="Times New Roman" w:eastAsia="Times New Roman" w:hAnsi="Times New Roman" w:cs="Times New Roman"/>
      <w:sz w:val="28"/>
      <w:szCs w:val="28"/>
      <w:lang w:val="ru-RU" w:eastAsia="ru-RU"/>
    </w:rPr>
  </w:style>
  <w:style w:type="paragraph" w:styleId="a5">
    <w:name w:val="Body Text"/>
    <w:basedOn w:val="a"/>
    <w:link w:val="a6"/>
    <w:uiPriority w:val="99"/>
    <w:unhideWhenUsed/>
    <w:rsid w:val="0051318B"/>
    <w:pPr>
      <w:spacing w:after="120"/>
    </w:pPr>
  </w:style>
  <w:style w:type="character" w:customStyle="1" w:styleId="a6">
    <w:name w:val="Основной текст Знак"/>
    <w:basedOn w:val="a0"/>
    <w:link w:val="a5"/>
    <w:uiPriority w:val="99"/>
    <w:rsid w:val="0051318B"/>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FC933-4BCF-4361-8834-870E6EA9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12202</Words>
  <Characters>6956</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Ferenc</dc:creator>
  <cp:lastModifiedBy>javna</cp:lastModifiedBy>
  <cp:revision>2</cp:revision>
  <cp:lastPrinted>2019-09-18T13:12:00Z</cp:lastPrinted>
  <dcterms:created xsi:type="dcterms:W3CDTF">2019-09-26T13:27:00Z</dcterms:created>
  <dcterms:modified xsi:type="dcterms:W3CDTF">2019-09-26T13:27:00Z</dcterms:modified>
</cp:coreProperties>
</file>